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523A" w14:textId="70DB61F2" w:rsidR="00650E25" w:rsidRPr="000C4F1A" w:rsidRDefault="00650E25" w:rsidP="0003713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0C4F1A">
        <w:rPr>
          <w:rFonts w:ascii="Times New Roman" w:hAnsi="Times New Roman" w:cs="Times New Roman"/>
          <w:b/>
          <w:sz w:val="32"/>
          <w:szCs w:val="32"/>
          <w:lang w:val="pt-BR"/>
        </w:rPr>
        <w:t>Fundo para o Desenvolvimento das Ciências e da Tecnologia</w:t>
      </w:r>
    </w:p>
    <w:p w14:paraId="6645D109" w14:textId="4BECEDBF" w:rsidR="00CC74AC" w:rsidRPr="000C4F1A" w:rsidRDefault="00B11174" w:rsidP="0003713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0C4F1A">
        <w:rPr>
          <w:rFonts w:ascii="Times New Roman" w:hAnsi="Times New Roman" w:cs="Times New Roman"/>
          <w:b/>
          <w:sz w:val="32"/>
          <w:szCs w:val="32"/>
          <w:lang w:val="pt-BR"/>
        </w:rPr>
        <w:t>Exemplar</w:t>
      </w:r>
      <w:r w:rsidR="00D3756A" w:rsidRPr="000C4F1A">
        <w:rPr>
          <w:rFonts w:ascii="Times New Roman" w:hAnsi="Times New Roman" w:cs="Times New Roman"/>
          <w:b/>
          <w:sz w:val="32"/>
          <w:szCs w:val="32"/>
          <w:lang w:val="pt-BR"/>
        </w:rPr>
        <w:t xml:space="preserve"> do relatório </w:t>
      </w:r>
      <w:r w:rsidR="00037137" w:rsidRPr="000C4F1A">
        <w:rPr>
          <w:rFonts w:ascii="Times New Roman" w:hAnsi="Times New Roman" w:cs="Times New Roman"/>
          <w:b/>
          <w:sz w:val="32"/>
          <w:szCs w:val="32"/>
          <w:lang w:val="pt-BR"/>
        </w:rPr>
        <w:t>da execução dos</w:t>
      </w:r>
      <w:r w:rsidR="00D3756A" w:rsidRPr="000C4F1A">
        <w:rPr>
          <w:rFonts w:ascii="Times New Roman" w:hAnsi="Times New Roman" w:cs="Times New Roman"/>
          <w:b/>
          <w:sz w:val="32"/>
          <w:szCs w:val="32"/>
          <w:lang w:val="pt-BR"/>
        </w:rPr>
        <w:t xml:space="preserve"> procedimentos acordados</w:t>
      </w:r>
    </w:p>
    <w:p w14:paraId="456AD577" w14:textId="77777777" w:rsidR="00037137" w:rsidRPr="000C4F1A" w:rsidRDefault="00037137" w:rsidP="0003713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0C4F1A">
        <w:rPr>
          <w:rFonts w:ascii="Times New Roman" w:hAnsi="Times New Roman" w:cs="Times New Roman"/>
          <w:b/>
          <w:sz w:val="32"/>
          <w:szCs w:val="32"/>
          <w:lang w:val="pt-BR"/>
        </w:rPr>
        <w:t>(aplicáveis a projetos com apoio financeiro concedido a partir de 2023)</w:t>
      </w:r>
    </w:p>
    <w:p w14:paraId="7A951C47" w14:textId="77777777" w:rsidR="00037137" w:rsidRPr="00FF78B5" w:rsidRDefault="00037137" w:rsidP="00D42E5A">
      <w:pPr>
        <w:jc w:val="center"/>
        <w:rPr>
          <w:lang w:val="pt-BR"/>
        </w:rPr>
      </w:pPr>
    </w:p>
    <w:p w14:paraId="3E1D23E7" w14:textId="77777777" w:rsidR="00D42E5A" w:rsidRPr="00FF78B5" w:rsidRDefault="00D42E5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6B99D367" w14:textId="207BFAA0" w:rsidR="00040F46" w:rsidRPr="00FF78B5" w:rsidRDefault="00040F46" w:rsidP="00D42E5A">
      <w:pPr>
        <w:rPr>
          <w:rFonts w:eastAsia="BiauKai"/>
          <w:color w:val="000000" w:themeColor="text1"/>
          <w:shd w:val="clear" w:color="auto" w:fill="FFFFFF"/>
          <w:lang w:val="pt-PT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pt-PT" w:eastAsia="zh-TW"/>
        </w:rPr>
        <w:t xml:space="preserve">Para (designação do beneficiário): </w:t>
      </w:r>
    </w:p>
    <w:p w14:paraId="7711D5C7" w14:textId="2BBD9A8B" w:rsidR="00D42E5A" w:rsidRPr="00FF78B5" w:rsidRDefault="00F46210" w:rsidP="00FF78B5">
      <w:pPr>
        <w:pStyle w:val="a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                 </w:t>
      </w:r>
      <w:r w:rsidR="00270C15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Tendo aceite nós / eu que nos me seja confiada, por ______ (designação do beneficiário), a execução dos seguintes procedimentos em relação ao relatório final de 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______</w:t>
      </w:r>
      <w:r w:rsidR="00F24D0A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 </w:t>
      </w:r>
      <w:r w:rsidR="00270C15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(actividade ou projecto beneficiado) do ano de 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______ de </w:t>
      </w:r>
      <w:r w:rsidR="00F24D0A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_________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(designação do beneficiador). Estes procedimentos são aprovados pelo conselho directivo / direcção de  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______</w:t>
      </w:r>
      <w:r w:rsidR="00F24D0A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 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 (designação do beneficiário) e correspondem aos requisitos do </w:t>
      </w:r>
      <w:r w:rsidR="0096267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“</w:t>
      </w:r>
      <w:r w:rsidR="00AC1A28" w:rsidRPr="00FF78B5">
        <w:rPr>
          <w:rFonts w:ascii="Times New Roman" w:hAnsi="Times New Roman" w:cs="Times New Roman"/>
          <w:lang w:val="pt-BR"/>
        </w:rPr>
        <w:t>Regulamento de Apoio Financeiro do Fundo para o Desenvolvimento das Ciências e da Tecnologia</w:t>
      </w:r>
      <w:r w:rsidR="00962675">
        <w:rPr>
          <w:rFonts w:ascii="Times New Roman" w:hAnsi="Times New Roman" w:cs="Times New Roman"/>
          <w:lang w:val="pt-BR"/>
        </w:rPr>
        <w:t>”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, do relativo Regulamento do Plano e Guia de Candidatura (se houver), relativas disposições de apoio financeiro constantes do </w:t>
      </w:r>
      <w:r w:rsidR="00AC1A28" w:rsidRPr="00FF78B5">
        <w:rPr>
          <w:rFonts w:ascii="Times New Roman" w:hAnsi="Times New Roman" w:cs="Times New Roman"/>
          <w:lang w:val="pt-BR"/>
        </w:rPr>
        <w:t xml:space="preserve">Termo de aceitação do apoio financeiro. É da responsabilidade do 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conselho directivo / direcção de  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______</w:t>
      </w:r>
      <w:r w:rsidR="00F24D0A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 (designação do beneficiário) a elaboração do “relatório de execução” e do “relatório de receitas e despesas” nos termos dos requisitos do </w:t>
      </w:r>
      <w:r w:rsidR="00AC1A28" w:rsidRPr="00FF78B5">
        <w:rPr>
          <w:rFonts w:ascii="Times New Roman" w:hAnsi="Times New Roman" w:cs="Times New Roman"/>
          <w:lang w:val="pt-BR"/>
        </w:rPr>
        <w:t>Regulamento de Apoio Financeiro do Fundo para o Desenvolvimento das Ciências e da Tecnologia</w:t>
      </w:r>
      <w:r w:rsidR="00AC1A28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 xml:space="preserve">, do relativo Regulamento do Plano e Guia de Candidatura (se houver), relativas disposições de apoio financeiro constantes do </w:t>
      </w:r>
      <w:r w:rsidR="00AC1A28" w:rsidRPr="00FF78B5">
        <w:rPr>
          <w:rFonts w:ascii="Times New Roman" w:hAnsi="Times New Roman" w:cs="Times New Roman"/>
          <w:lang w:val="pt-BR"/>
        </w:rPr>
        <w:t xml:space="preserve">Termo de aceitação do apoio financeiro e </w:t>
      </w:r>
      <w:r w:rsidR="00FF78B5" w:rsidRPr="00FF78B5">
        <w:rPr>
          <w:rFonts w:ascii="Times New Roman" w:hAnsi="Times New Roman" w:cs="Times New Roman"/>
          <w:lang w:val="pt-BR"/>
        </w:rPr>
        <w:t>das “</w:t>
      </w:r>
      <w:r w:rsidR="00AC1A28" w:rsidRPr="00FF78B5">
        <w:rPr>
          <w:rFonts w:ascii="Times New Roman" w:hAnsi="Times New Roman" w:cs="Times New Roman"/>
          <w:lang w:val="pt-BR"/>
        </w:rPr>
        <w:t>Instruções para a Verificação de Act</w:t>
      </w:r>
      <w:r w:rsidR="00FF78B5" w:rsidRPr="00FF78B5">
        <w:rPr>
          <w:rFonts w:ascii="Times New Roman" w:hAnsi="Times New Roman" w:cs="Times New Roman"/>
          <w:lang w:val="pt-BR"/>
        </w:rPr>
        <w:t xml:space="preserve">ividade ou Projecto Beneficiado” </w:t>
      </w:r>
      <w:r w:rsidR="00AC1A28" w:rsidRPr="00FF78B5">
        <w:rPr>
          <w:rFonts w:ascii="Times New Roman" w:hAnsi="Times New Roman" w:cs="Times New Roman"/>
          <w:lang w:val="pt-BR"/>
        </w:rPr>
        <w:t>emitidas pelo Gabinete para o Planeamento da Supervisão dos Activos Públicos da Região Administrativa Especial de Macau</w:t>
      </w:r>
      <w:r w:rsidR="00FF78B5" w:rsidRPr="00FF78B5">
        <w:rPr>
          <w:rFonts w:ascii="Times New Roman" w:hAnsi="Times New Roman" w:cs="Times New Roman"/>
          <w:lang w:val="pt-BR"/>
        </w:rPr>
        <w:t>. É da nossa / minha responsabilidade a execução dos procedimentos acordados</w:t>
      </w:r>
      <w:r w:rsidR="00FF78B5">
        <w:rPr>
          <w:rFonts w:ascii="Times New Roman" w:hAnsi="Times New Roman" w:cs="Times New Roman"/>
          <w:lang w:val="pt-BR"/>
        </w:rPr>
        <w:t>, nos termos dos requisitos da “carta de compromisso” e das “</w:t>
      </w:r>
      <w:r w:rsidR="00FF78B5" w:rsidRPr="00FF78B5">
        <w:rPr>
          <w:rFonts w:ascii="Times New Roman" w:hAnsi="Times New Roman" w:cs="Times New Roman"/>
          <w:lang w:val="pt-BR"/>
        </w:rPr>
        <w:t>Instruções para a Verificação de Actividade ou Projecto Beneficiado”</w:t>
      </w:r>
      <w:r w:rsidR="00FF78B5">
        <w:rPr>
          <w:rFonts w:ascii="Times New Roman" w:hAnsi="Times New Roman" w:cs="Times New Roman"/>
          <w:lang w:val="pt-BR"/>
        </w:rPr>
        <w:t xml:space="preserve"> e </w:t>
      </w:r>
      <w:r w:rsidR="00F24D0A" w:rsidRPr="00FF78B5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______</w:t>
      </w:r>
      <w:r w:rsidR="00F24D0A">
        <w:rPr>
          <w:rFonts w:ascii="Times New Roman" w:eastAsia="BiauKai" w:hAnsi="Times New Roman" w:cs="Times New Roman"/>
          <w:color w:val="000000" w:themeColor="text1"/>
          <w:shd w:val="clear" w:color="auto" w:fill="FFFFFF"/>
          <w:lang w:val="pt-PT" w:eastAsia="zh-TW"/>
        </w:rPr>
        <w:t>____</w:t>
      </w:r>
      <w:r w:rsidR="00FF78B5">
        <w:rPr>
          <w:rFonts w:ascii="Times New Roman" w:hAnsi="Times New Roman" w:cs="Times New Roman"/>
          <w:lang w:val="pt-BR"/>
        </w:rPr>
        <w:t xml:space="preserve"> (normas da </w:t>
      </w:r>
      <w:r w:rsidR="00FF78B5" w:rsidRPr="00FF78B5">
        <w:rPr>
          <w:rFonts w:ascii="Times New Roman" w:hAnsi="Times New Roman" w:cs="Times New Roman"/>
          <w:lang w:val="pt-BR"/>
        </w:rPr>
        <w:t>execução dos procedimentos acordados</w:t>
      </w:r>
      <w:r w:rsidR="00FF78B5">
        <w:rPr>
          <w:rFonts w:ascii="Times New Roman" w:hAnsi="Times New Roman" w:cs="Times New Roman"/>
          <w:lang w:val="pt-BR"/>
        </w:rPr>
        <w:t xml:space="preserve">, </w:t>
      </w:r>
      <w:r w:rsidR="00FF78B5" w:rsidRPr="00A45FDF">
        <w:rPr>
          <w:rFonts w:ascii="Times New Roman" w:hAnsi="Times New Roman" w:cs="Times New Roman"/>
          <w:lang w:val="pt-BR"/>
        </w:rPr>
        <w:t>normas de contabilidade, normas de deontologia profissional, outras normas para o exercício da profiss</w:t>
      </w:r>
      <w:r w:rsidR="00FF78B5">
        <w:rPr>
          <w:rFonts w:ascii="Times New Roman" w:hAnsi="Times New Roman" w:cs="Times New Roman"/>
          <w:lang w:val="pt-BR"/>
        </w:rPr>
        <w:t xml:space="preserve">ão no sector da contabilidade), e relatar os resultados da </w:t>
      </w:r>
      <w:r w:rsidR="00FF78B5" w:rsidRPr="00FF78B5">
        <w:rPr>
          <w:rFonts w:ascii="Times New Roman" w:hAnsi="Times New Roman" w:cs="Times New Roman"/>
          <w:lang w:val="pt-BR"/>
        </w:rPr>
        <w:t>execução dos procedimentos</w:t>
      </w:r>
      <w:r w:rsidR="00FF78B5">
        <w:rPr>
          <w:rFonts w:ascii="Times New Roman" w:hAnsi="Times New Roman" w:cs="Times New Roman"/>
          <w:lang w:val="pt-BR"/>
        </w:rPr>
        <w:t>.</w:t>
      </w:r>
    </w:p>
    <w:p w14:paraId="64BCF4C4" w14:textId="77777777" w:rsidR="00AC1A28" w:rsidRPr="00FF78B5" w:rsidRDefault="00AC1A28" w:rsidP="00AC1A28">
      <w:pPr>
        <w:ind w:firstLine="480"/>
        <w:jc w:val="both"/>
        <w:rPr>
          <w:rFonts w:eastAsia="BiauKai"/>
          <w:color w:val="000000" w:themeColor="text1"/>
          <w:shd w:val="clear" w:color="auto" w:fill="FFFFFF"/>
          <w:lang w:val="pt-PT" w:eastAsia="zh-TW"/>
        </w:rPr>
      </w:pPr>
    </w:p>
    <w:p w14:paraId="4F4A95A1" w14:textId="449274BF" w:rsidR="00040F46" w:rsidRPr="000C4F1A" w:rsidRDefault="000C4F1A" w:rsidP="000C4F1A">
      <w:pPr>
        <w:jc w:val="both"/>
        <w:rPr>
          <w:rFonts w:eastAsia="BiauKai"/>
          <w:color w:val="000000" w:themeColor="text1"/>
          <w:shd w:val="clear" w:color="auto" w:fill="FFFFFF"/>
          <w:lang w:eastAsia="zh-TW"/>
        </w:rPr>
      </w:pPr>
      <w:r>
        <w:rPr>
          <w:rFonts w:eastAsia="BiauKai"/>
          <w:color w:val="000000" w:themeColor="text1"/>
          <w:shd w:val="clear" w:color="auto" w:fill="FFFFFF"/>
          <w:lang w:eastAsia="zh-TW"/>
        </w:rPr>
        <w:t xml:space="preserve">I. </w:t>
      </w:r>
      <w:proofErr w:type="spellStart"/>
      <w:r w:rsidR="00040F46" w:rsidRPr="000C4F1A">
        <w:rPr>
          <w:rFonts w:eastAsia="BiauKai"/>
          <w:color w:val="000000" w:themeColor="text1"/>
          <w:shd w:val="clear" w:color="auto" w:fill="FFFFFF"/>
          <w:lang w:eastAsia="zh-TW"/>
        </w:rPr>
        <w:t>Procedimentos</w:t>
      </w:r>
      <w:proofErr w:type="spellEnd"/>
      <w:r w:rsidR="00040F46" w:rsidRPr="000C4F1A">
        <w:rPr>
          <w:rFonts w:eastAsia="BiauKai"/>
          <w:color w:val="000000" w:themeColor="text1"/>
          <w:shd w:val="clear" w:color="auto" w:fill="FFFFFF"/>
          <w:lang w:eastAsia="zh-TW"/>
        </w:rPr>
        <w:t xml:space="preserve"> </w:t>
      </w:r>
      <w:proofErr w:type="spellStart"/>
      <w:r w:rsidR="00040F46" w:rsidRPr="000C4F1A">
        <w:rPr>
          <w:rFonts w:eastAsia="BiauKai"/>
          <w:color w:val="000000" w:themeColor="text1"/>
          <w:shd w:val="clear" w:color="auto" w:fill="FFFFFF"/>
          <w:lang w:eastAsia="zh-TW"/>
        </w:rPr>
        <w:t>executados</w:t>
      </w:r>
      <w:proofErr w:type="spellEnd"/>
    </w:p>
    <w:p w14:paraId="673DDF54" w14:textId="450A9BEA" w:rsidR="00D42E5A" w:rsidRPr="00FF78B5" w:rsidRDefault="00A2255B" w:rsidP="00D42E5A">
      <w:pPr>
        <w:pStyle w:val="a3"/>
        <w:numPr>
          <w:ilvl w:val="0"/>
          <w:numId w:val="4"/>
        </w:numPr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Verificar as receitas efectivas de altura dos vários itens demonstrados no “relatório de receitas e despesas”, como o seguintes:</w:t>
      </w:r>
    </w:p>
    <w:p w14:paraId="768FA776" w14:textId="6EF3C4D3" w:rsidR="00A2255B" w:rsidRPr="00E4019B" w:rsidRDefault="009D2397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Verificar todas as </w:t>
      </w:r>
      <w:r w:rsidRPr="00F46210">
        <w:rPr>
          <w:lang w:val="pt-BR"/>
        </w:rPr>
        <w:t>r</w:t>
      </w:r>
      <w:r w:rsidR="00A2255B" w:rsidRPr="00F46210">
        <w:rPr>
          <w:lang w:val="pt-BR"/>
        </w:rPr>
        <w:t xml:space="preserve">eceitas provenientes </w:t>
      </w:r>
      <w:r w:rsidRPr="00F46210">
        <w:rPr>
          <w:lang w:val="pt-BR"/>
        </w:rPr>
        <w:t xml:space="preserve">do beneficiador e conferir se os relativos títulos de receitas </w:t>
      </w:r>
      <w:r w:rsidRPr="00F46210">
        <w:rPr>
          <w:rFonts w:eastAsia="SimSun"/>
          <w:lang w:val="pt-BR"/>
        </w:rPr>
        <w:t>[por exemplo, documentos emitido por</w:t>
      </w: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>__________(</w:t>
      </w:r>
      <w:r w:rsidRPr="00F46210">
        <w:rPr>
          <w:lang w:val="pt-BR"/>
        </w:rPr>
        <w:t xml:space="preserve">designação do beneficiador), </w:t>
      </w:r>
      <w:r w:rsidR="00A2255B" w:rsidRPr="00F46210">
        <w:rPr>
          <w:lang w:val="pt-BR"/>
        </w:rPr>
        <w:t>contendo</w:t>
      </w: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>__________(</w:t>
      </w:r>
      <w:r w:rsidRPr="00F46210">
        <w:rPr>
          <w:lang w:val="pt-BR"/>
        </w:rPr>
        <w:t>designação do beneficiador/</w:t>
      </w:r>
      <w:r w:rsidR="00A2255B" w:rsidRPr="00F46210">
        <w:rPr>
          <w:lang w:val="pt-BR"/>
        </w:rPr>
        <w:t xml:space="preserve">designação ou nome do </w:t>
      </w:r>
      <w:r w:rsidRPr="00F46210">
        <w:rPr>
          <w:lang w:val="pt-BR"/>
        </w:rPr>
        <w:t>beneficiário</w:t>
      </w:r>
      <w:r w:rsidR="00A2255B" w:rsidRPr="00F46210">
        <w:rPr>
          <w:lang w:val="pt-BR"/>
        </w:rPr>
        <w:t>, designação da actividade ou projecto beneficiado, data de emissão e montante), notificação de transferência bancária e certifi</w:t>
      </w:r>
      <w:r w:rsidRPr="00F46210">
        <w:rPr>
          <w:lang w:val="pt-BR"/>
        </w:rPr>
        <w:t>cado de depósito, entre outros</w:t>
      </w:r>
      <w:r w:rsidRPr="00F46210">
        <w:rPr>
          <w:rFonts w:eastAsia="SimSun"/>
          <w:lang w:val="pt-BR"/>
        </w:rPr>
        <w:t>] estão correspondentes ao conteúdo e montantes</w:t>
      </w: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despesas”.</w:t>
      </w:r>
    </w:p>
    <w:p w14:paraId="4AB9F8B5" w14:textId="45D079ED" w:rsidR="009D2397" w:rsidRPr="000C4F1A" w:rsidRDefault="000E1FB7" w:rsidP="000C4F1A">
      <w:pPr>
        <w:pStyle w:val="a3"/>
        <w:numPr>
          <w:ilvl w:val="1"/>
          <w:numId w:val="4"/>
        </w:numPr>
        <w:ind w:left="993" w:hanging="567"/>
        <w:jc w:val="both"/>
        <w:rPr>
          <w:rFonts w:eastAsia="BiauKai" w:hint="eastAsia"/>
          <w:color w:val="000000" w:themeColor="text1"/>
          <w:shd w:val="clear" w:color="auto" w:fill="FFFFFF"/>
          <w:lang w:val="pt-BR" w:eastAsia="zh-TW"/>
        </w:rPr>
      </w:pP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>Efectuar amonstragens de</w:t>
      </w:r>
      <w:r w:rsidR="00003B97"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todas as </w:t>
      </w: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outras </w:t>
      </w:r>
      <w:r w:rsidR="00003B97" w:rsidRPr="00F46210">
        <w:rPr>
          <w:lang w:val="pt-BR"/>
        </w:rPr>
        <w:t>receitas</w:t>
      </w:r>
      <w:r w:rsidR="009D2397" w:rsidRPr="00F46210">
        <w:rPr>
          <w:lang w:val="pt-BR"/>
        </w:rPr>
        <w:t xml:space="preserve"> </w:t>
      </w:r>
      <w:r w:rsidRPr="00F46210">
        <w:rPr>
          <w:lang w:val="pt-BR"/>
        </w:rPr>
        <w:t xml:space="preserve">(incluem, mas não se limitam às receitas </w:t>
      </w:r>
      <w:r w:rsidR="009D2397" w:rsidRPr="00F46210">
        <w:rPr>
          <w:lang w:val="pt-BR"/>
        </w:rPr>
        <w:t>provenientes do apoio financeiro de entidades/instituições privadas ou pessoa singular</w:t>
      </w:r>
      <w:r w:rsidRPr="00F46210">
        <w:rPr>
          <w:lang w:val="pt-BR"/>
        </w:rPr>
        <w:t xml:space="preserve">, receitas de venda e serviços, taxas de excursão, inscrição e matrícula). Conferir se os relativos títulos de receitas </w:t>
      </w:r>
      <w:r w:rsidRPr="00F46210">
        <w:rPr>
          <w:rFonts w:eastAsia="SimSun"/>
          <w:lang w:val="pt-BR"/>
        </w:rPr>
        <w:t xml:space="preserve">[por exemplo, </w:t>
      </w:r>
      <w:r w:rsidRPr="00F46210">
        <w:rPr>
          <w:lang w:val="pt-BR"/>
        </w:rPr>
        <w:t>documento</w:t>
      </w:r>
      <w:r w:rsidR="009D2397" w:rsidRPr="00F46210">
        <w:rPr>
          <w:lang w:val="pt-BR"/>
        </w:rPr>
        <w:t xml:space="preserve"> de aceitação de apoio financeiro (contendo </w:t>
      </w:r>
      <w:r w:rsidRPr="00F46210">
        <w:rPr>
          <w:lang w:val="pt-BR"/>
        </w:rPr>
        <w:t>a</w:t>
      </w:r>
      <w:r w:rsidR="009D2397" w:rsidRPr="00F46210">
        <w:rPr>
          <w:lang w:val="pt-BR"/>
        </w:rPr>
        <w:t xml:space="preserve"> designação ou nome do beneficiário, designação da actividade ou projecto beneficiado, data de emissão e montante), </w:t>
      </w:r>
      <w:r w:rsidRPr="00F46210">
        <w:rPr>
          <w:lang w:val="pt-BR"/>
        </w:rPr>
        <w:t>factura, recibo, talão</w:t>
      </w:r>
      <w:r w:rsidR="009D2397" w:rsidRPr="00F46210">
        <w:rPr>
          <w:lang w:val="pt-BR"/>
        </w:rPr>
        <w:t>, notificação de transferência bancária e certifi</w:t>
      </w:r>
      <w:r w:rsidRPr="00F46210">
        <w:rPr>
          <w:lang w:val="pt-BR"/>
        </w:rPr>
        <w:t xml:space="preserve">cado de depósito, </w:t>
      </w:r>
      <w:r w:rsidRPr="00F46210">
        <w:rPr>
          <w:lang w:val="pt-BR"/>
        </w:rPr>
        <w:lastRenderedPageBreak/>
        <w:t>entre outros</w:t>
      </w:r>
      <w:r w:rsidRPr="00F46210">
        <w:rPr>
          <w:rFonts w:eastAsia="SimSun"/>
          <w:lang w:val="pt-BR"/>
        </w:rPr>
        <w:t>] estão correspondentes ao conteúdo e montantes</w:t>
      </w:r>
      <w:r w:rsidRPr="00F46210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despesas”.</w:t>
      </w:r>
    </w:p>
    <w:p w14:paraId="7092534E" w14:textId="2642EF18" w:rsidR="00D42E5A" w:rsidRPr="00FF78B5" w:rsidRDefault="000E1FB7" w:rsidP="00D42E5A">
      <w:pPr>
        <w:pStyle w:val="a3"/>
        <w:numPr>
          <w:ilvl w:val="0"/>
          <w:numId w:val="4"/>
        </w:numPr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Verificar as </w:t>
      </w:r>
      <w:r w:rsidR="00775AB3"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despesas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efectivas de altura dos vários itens demonstrados no “relatório de receitas e despesas”, como o seguintes</w:t>
      </w:r>
    </w:p>
    <w:p w14:paraId="6F772E34" w14:textId="760148E0" w:rsidR="00007EDA" w:rsidRPr="00FF78B5" w:rsidRDefault="00007EDA" w:rsidP="00F836A2">
      <w:pPr>
        <w:pStyle w:val="a3"/>
        <w:numPr>
          <w:ilvl w:val="1"/>
          <w:numId w:val="4"/>
        </w:numPr>
        <w:ind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Verificar a coerência do montante de todas as despesas </w:t>
      </w:r>
      <w:r w:rsidR="009F2D36"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com pessoal no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</w:t>
      </w:r>
      <w:r w:rsidR="009F2D36"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“relatório de receitas e despesas”, </w:t>
      </w:r>
      <w:r w:rsidR="009F2D36" w:rsidRPr="00FF78B5">
        <w:rPr>
          <w:lang w:val="pt-BR"/>
        </w:rPr>
        <w:t>além de assinaturas e carimbos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.</w:t>
      </w:r>
    </w:p>
    <w:p w14:paraId="49A1241F" w14:textId="7BF763D7" w:rsidR="009F2D36" w:rsidRPr="005401BE" w:rsidRDefault="009F2D36" w:rsidP="005401BE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5401BE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Efectuar amonstragens de despesas, no caso de despesas não com pessoal, deve </w:t>
      </w:r>
      <w:r w:rsidRPr="005401BE">
        <w:rPr>
          <w:lang w:val="pt-BR"/>
        </w:rPr>
        <w:t xml:space="preserve">verificar se o montante e a descrição das amostras </w:t>
      </w:r>
      <w:r w:rsidRPr="005401BE">
        <w:rPr>
          <w:rFonts w:eastAsia="SimSun"/>
          <w:lang w:val="pt-BR"/>
        </w:rPr>
        <w:t xml:space="preserve">estão correspondentes aos </w:t>
      </w:r>
      <w:r w:rsidRPr="005401BE">
        <w:rPr>
          <w:lang w:val="pt-BR"/>
        </w:rPr>
        <w:t xml:space="preserve">documentos comprovativos, incluindo facturas, contratos de compra ou outros documentos; </w:t>
      </w:r>
      <w:r w:rsidR="005F787B" w:rsidRPr="005401BE">
        <w:rPr>
          <w:lang w:val="pt-BR"/>
        </w:rPr>
        <w:t xml:space="preserve">a base e o número de amostras de outros itens de despesas não com pessoal em cada </w:t>
      </w:r>
      <w:r w:rsidR="001A6DC0" w:rsidRPr="005401BE">
        <w:rPr>
          <w:lang w:val="pt-BR"/>
        </w:rPr>
        <w:t>quadro detalhado</w:t>
      </w:r>
      <w:r w:rsidRPr="005401BE">
        <w:rPr>
          <w:lang w:val="pt-BR"/>
        </w:rPr>
        <w:t>:</w:t>
      </w:r>
    </w:p>
    <w:p w14:paraId="4F907914" w14:textId="4F3D4B26" w:rsidR="001845E9" w:rsidRPr="00FF78B5" w:rsidRDefault="005F787B" w:rsidP="001845E9">
      <w:pPr>
        <w:pStyle w:val="a3"/>
        <w:numPr>
          <w:ilvl w:val="2"/>
          <w:numId w:val="4"/>
        </w:numPr>
        <w:ind w:left="1701" w:hanging="708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FF78B5">
        <w:rPr>
          <w:lang w:val="pt-BR"/>
        </w:rPr>
        <w:t>Amostragem de todos os itens de despesas com algum montante superior ou igual a 50 000 patacas;</w:t>
      </w:r>
    </w:p>
    <w:p w14:paraId="7481D1FF" w14:textId="60692775" w:rsidR="001845E9" w:rsidRPr="00FF78B5" w:rsidRDefault="005F787B" w:rsidP="001845E9">
      <w:pPr>
        <w:pStyle w:val="a3"/>
        <w:numPr>
          <w:ilvl w:val="2"/>
          <w:numId w:val="4"/>
        </w:numPr>
        <w:ind w:left="1701" w:hanging="708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FF78B5">
        <w:rPr>
          <w:lang w:val="pt-BR"/>
        </w:rPr>
        <w:t>Amostragem de alguns itens de despesas com montante inferior a 50 000 patacas, o montante total das amostras seleccionadas não deve ser inferior a 20% do montante total dos relativos itens de despesa;</w:t>
      </w:r>
    </w:p>
    <w:p w14:paraId="296C51F9" w14:textId="022B42EE" w:rsidR="005F787B" w:rsidRPr="005401BE" w:rsidRDefault="005F787B" w:rsidP="005401BE">
      <w:pPr>
        <w:pStyle w:val="a3"/>
        <w:numPr>
          <w:ilvl w:val="2"/>
          <w:numId w:val="4"/>
        </w:numPr>
        <w:ind w:left="1701" w:hanging="708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5401BE">
        <w:rPr>
          <w:lang w:val="pt-BR"/>
        </w:rPr>
        <w:t xml:space="preserve">Se, após a conclusão dos procedimentos referidos em </w:t>
      </w:r>
      <w:r w:rsidR="006F0505" w:rsidRPr="005401BE">
        <w:rPr>
          <w:rFonts w:eastAsia="BiauKai"/>
          <w:color w:val="000000" w:themeColor="text1"/>
          <w:shd w:val="clear" w:color="auto" w:fill="FFFFFF"/>
          <w:lang w:val="x-none" w:eastAsia="zh-TW"/>
        </w:rPr>
        <w:t>2.2.1</w:t>
      </w:r>
      <w:r w:rsidRPr="005401BE">
        <w:rPr>
          <w:lang w:val="pt-BR"/>
        </w:rPr>
        <w:t xml:space="preserve"> e </w:t>
      </w:r>
      <w:r w:rsidR="006F0505" w:rsidRPr="005401BE">
        <w:rPr>
          <w:rFonts w:eastAsia="BiauKai"/>
          <w:color w:val="000000" w:themeColor="text1"/>
          <w:shd w:val="clear" w:color="auto" w:fill="FFFFFF"/>
          <w:lang w:val="x-none" w:eastAsia="zh-TW"/>
        </w:rPr>
        <w:t>2.2.2</w:t>
      </w:r>
      <w:r w:rsidRPr="005401BE">
        <w:rPr>
          <w:lang w:val="pt-BR"/>
        </w:rPr>
        <w:t xml:space="preserve">. acima, </w:t>
      </w:r>
      <w:r w:rsidR="001A6DC0" w:rsidRPr="005401BE">
        <w:rPr>
          <w:lang w:val="pt-BR"/>
        </w:rPr>
        <w:t>o montante total das amostras seleccionadas atingir 50% do montante total dos outros itens de despesas não com pessoal, não é necessária a efectuação das amostragens</w:t>
      </w:r>
      <w:r w:rsidRPr="005401BE">
        <w:rPr>
          <w:lang w:val="pt-BR"/>
        </w:rPr>
        <w:t>;</w:t>
      </w:r>
    </w:p>
    <w:p w14:paraId="55826469" w14:textId="1E5A9ABB" w:rsidR="002F4B38" w:rsidRPr="00E4019B" w:rsidRDefault="006F0505" w:rsidP="00E4019B">
      <w:pPr>
        <w:pStyle w:val="a3"/>
        <w:numPr>
          <w:ilvl w:val="2"/>
          <w:numId w:val="4"/>
        </w:numPr>
        <w:ind w:left="1701" w:hanging="708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5401BE">
        <w:rPr>
          <w:lang w:val="pt-BR"/>
        </w:rPr>
        <w:t xml:space="preserve">Se, após a conclusão dos procedimentos referidos em </w:t>
      </w:r>
      <w:r w:rsidRPr="005401BE">
        <w:rPr>
          <w:rFonts w:eastAsia="BiauKai"/>
          <w:color w:val="000000" w:themeColor="text1"/>
          <w:shd w:val="clear" w:color="auto" w:fill="FFFFFF"/>
          <w:lang w:val="x-none" w:eastAsia="zh-TW"/>
        </w:rPr>
        <w:t>2.2.1</w:t>
      </w:r>
      <w:r w:rsidRPr="005401BE">
        <w:rPr>
          <w:lang w:val="pt-BR"/>
        </w:rPr>
        <w:t xml:space="preserve"> e </w:t>
      </w:r>
      <w:r w:rsidRPr="005401BE">
        <w:rPr>
          <w:rFonts w:eastAsia="BiauKai"/>
          <w:color w:val="000000" w:themeColor="text1"/>
          <w:shd w:val="clear" w:color="auto" w:fill="FFFFFF"/>
          <w:lang w:val="x-none" w:eastAsia="zh-TW"/>
        </w:rPr>
        <w:t>2.2.</w:t>
      </w:r>
      <w:r w:rsidRPr="005401BE">
        <w:rPr>
          <w:rFonts w:eastAsia="BiauKai"/>
          <w:color w:val="000000" w:themeColor="text1"/>
          <w:shd w:val="clear" w:color="auto" w:fill="FFFFFF"/>
          <w:lang w:val="pt-BR" w:eastAsia="zh-TW"/>
        </w:rPr>
        <w:t>2</w:t>
      </w:r>
      <w:r w:rsidRPr="005401BE">
        <w:rPr>
          <w:lang w:val="pt-BR"/>
        </w:rPr>
        <w:t xml:space="preserve"> acima, o montante total das amostras </w:t>
      </w:r>
      <w:r w:rsidR="001A6DC0" w:rsidRPr="005401BE">
        <w:rPr>
          <w:lang w:val="pt-BR"/>
        </w:rPr>
        <w:t xml:space="preserve">seleccionadas </w:t>
      </w:r>
      <w:r w:rsidRPr="005401BE">
        <w:rPr>
          <w:lang w:val="pt-BR"/>
        </w:rPr>
        <w:t>ainda não atingir 50% do montante total dos</w:t>
      </w:r>
      <w:r w:rsidR="001A6DC0" w:rsidRPr="005401BE">
        <w:rPr>
          <w:lang w:val="pt-BR"/>
        </w:rPr>
        <w:t xml:space="preserve"> outros</w:t>
      </w:r>
      <w:r w:rsidRPr="005401BE">
        <w:rPr>
          <w:lang w:val="pt-BR"/>
        </w:rPr>
        <w:t xml:space="preserve"> itens de despesas não com pessoal, deve continuar a</w:t>
      </w:r>
      <w:r w:rsidR="001A6DC0" w:rsidRPr="005401BE">
        <w:rPr>
          <w:lang w:val="pt-BR"/>
        </w:rPr>
        <w:t xml:space="preserve"> amostragem de alguns</w:t>
      </w:r>
      <w:r w:rsidRPr="005401BE">
        <w:rPr>
          <w:lang w:val="pt-BR"/>
        </w:rPr>
        <w:t xml:space="preserve"> itens de despesas com um montante inferior a 50 000 patacas até que o montante total das amostras </w:t>
      </w:r>
      <w:r w:rsidR="001A6DC0" w:rsidRPr="005401BE">
        <w:rPr>
          <w:lang w:val="pt-BR"/>
        </w:rPr>
        <w:t xml:space="preserve">seleccionadas </w:t>
      </w:r>
      <w:r w:rsidRPr="005401BE">
        <w:rPr>
          <w:lang w:val="pt-BR"/>
        </w:rPr>
        <w:t>atingir 50% do montante total dos</w:t>
      </w:r>
      <w:r w:rsidR="001A6DC0" w:rsidRPr="005401BE">
        <w:rPr>
          <w:lang w:val="pt-BR"/>
        </w:rPr>
        <w:t xml:space="preserve"> outros</w:t>
      </w:r>
      <w:r w:rsidRPr="005401BE">
        <w:rPr>
          <w:lang w:val="pt-BR"/>
        </w:rPr>
        <w:t xml:space="preserve"> itens de despesas não com pessoal.</w:t>
      </w:r>
    </w:p>
    <w:p w14:paraId="53FA9625" w14:textId="347F30E3" w:rsidR="001A6DC0" w:rsidRPr="00FF78B5" w:rsidRDefault="001A6DC0" w:rsidP="002F4B38">
      <w:pPr>
        <w:ind w:left="993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x-none" w:eastAsia="zh-TW"/>
        </w:rPr>
        <w:t>C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om _________ amostras (quantia), sem prejuízo do disposto no ponto seguinte. Conferir os relativos títulos de despesas (</w:t>
      </w:r>
      <w:r w:rsidRPr="00FF78B5">
        <w:rPr>
          <w:lang w:val="pt-BR"/>
        </w:rPr>
        <w:t xml:space="preserve">contendo designação ou nome do comprador e do vendedor, designação de serviços ou produto, data de emissão, número de guia e montante) </w:t>
      </w:r>
      <w:r w:rsidRPr="00FF78B5">
        <w:rPr>
          <w:rFonts w:eastAsia="SimSun"/>
          <w:lang w:val="pt-BR"/>
        </w:rPr>
        <w:t>estão correspondentes ao conteúdo e montantes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despesas”.</w:t>
      </w:r>
    </w:p>
    <w:p w14:paraId="5D466BC0" w14:textId="169D95C7" w:rsidR="001A6DC0" w:rsidRPr="00E4019B" w:rsidRDefault="001A6DC0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 xml:space="preserve">Verificar se os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títulos de despesas </w:t>
      </w:r>
      <w:r w:rsidRPr="00E4019B">
        <w:rPr>
          <w:lang w:val="pt-BR"/>
        </w:rPr>
        <w:t xml:space="preserve">são </w:t>
      </w:r>
      <w:r w:rsidR="00FF78B5" w:rsidRPr="00E4019B">
        <w:rPr>
          <w:lang w:val="pt-BR"/>
        </w:rPr>
        <w:t>do conteúdo das “despesas incluídas no apoio financeiro” constantes do Termo de aceitação do apoio financeiro e do documento de alterações ao projeco aprovadas pelo FDCT (se houver)</w:t>
      </w:r>
      <w:r w:rsidRPr="00E4019B">
        <w:rPr>
          <w:lang w:val="pt-BR"/>
        </w:rPr>
        <w:t>.</w:t>
      </w:r>
    </w:p>
    <w:p w14:paraId="399BCF8B" w14:textId="0BF6322D" w:rsidR="00D42E5A" w:rsidRPr="00FF78B5" w:rsidRDefault="00FF78B5" w:rsidP="006344E9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 w:hint="eastAsia"/>
          <w:color w:val="000000" w:themeColor="text1"/>
          <w:shd w:val="clear" w:color="auto" w:fill="FFFFFF"/>
          <w:lang w:val="pt-BR" w:eastAsia="zh-TW"/>
        </w:rPr>
        <w:t>Verificar os relativos documentos em relaç</w:t>
      </w: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ão às eventuais despesas seguintes, incluindo:</w:t>
      </w:r>
    </w:p>
    <w:p w14:paraId="3CECCFEB" w14:textId="1CD62CE8" w:rsidR="004D7262" w:rsidRPr="00E4019B" w:rsidRDefault="004D7262" w:rsidP="00E4019B">
      <w:pPr>
        <w:pStyle w:val="a3"/>
        <w:numPr>
          <w:ilvl w:val="2"/>
          <w:numId w:val="4"/>
        </w:numPr>
        <w:ind w:left="1843" w:hanging="850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 xml:space="preserve">Verificar as despesas com investigador local e especialista ou consultor recrutado no exterior, verificar o </w:t>
      </w:r>
      <w:r w:rsidR="00FF78B5" w:rsidRPr="00E4019B">
        <w:rPr>
          <w:lang w:val="pt-BR"/>
        </w:rPr>
        <w:t>documento de identificação do</w:t>
      </w:r>
      <w:r w:rsidRPr="00E4019B">
        <w:rPr>
          <w:lang w:val="pt-BR"/>
        </w:rPr>
        <w:t xml:space="preserve"> beneficiário,  </w:t>
      </w:r>
      <w:r w:rsidR="00FF78B5" w:rsidRPr="00E4019B">
        <w:rPr>
          <w:lang w:val="pt-BR"/>
        </w:rPr>
        <w:t xml:space="preserve">se </w:t>
      </w:r>
      <w:r w:rsidRPr="00E4019B">
        <w:rPr>
          <w:lang w:val="pt-BR"/>
        </w:rPr>
        <w:t xml:space="preserve">os relativos talões </w:t>
      </w:r>
      <w:r w:rsidR="00FF78B5" w:rsidRPr="00E4019B">
        <w:rPr>
          <w:lang w:val="pt-BR"/>
        </w:rPr>
        <w:t>indicam</w:t>
      </w:r>
      <w:r w:rsidRPr="00E4019B">
        <w:rPr>
          <w:lang w:val="pt-BR"/>
        </w:rPr>
        <w:t xml:space="preserve"> claramente o nome do investig</w:t>
      </w:r>
      <w:r w:rsidR="00602FDF" w:rsidRPr="00E4019B">
        <w:rPr>
          <w:lang w:val="pt-BR"/>
        </w:rPr>
        <w:t xml:space="preserve">ador </w:t>
      </w:r>
      <w:r w:rsidR="0063676E" w:rsidRPr="00E4019B">
        <w:rPr>
          <w:lang w:val="pt-BR"/>
        </w:rPr>
        <w:t>de cada um</w:t>
      </w:r>
      <w:r w:rsidR="00602FDF" w:rsidRPr="00E4019B">
        <w:rPr>
          <w:lang w:val="pt-BR"/>
        </w:rPr>
        <w:t>, o seu número do</w:t>
      </w:r>
      <w:r w:rsidRPr="00E4019B">
        <w:rPr>
          <w:lang w:val="pt-BR"/>
        </w:rPr>
        <w:t xml:space="preserve"> documento, as horas de trabalho, </w:t>
      </w:r>
      <w:r w:rsidR="0063676E" w:rsidRPr="00E4019B">
        <w:rPr>
          <w:lang w:val="pt-BR"/>
        </w:rPr>
        <w:t xml:space="preserve">a remuneração mensal/por hora, o número e a designação do projecto em que participa e o seu comprovativo de recepção ou transferência, devendo ser acompanhada de uma confirmação com assinatura e carimbo </w:t>
      </w:r>
      <w:r w:rsidR="00930122" w:rsidRPr="00E4019B">
        <w:rPr>
          <w:lang w:val="pt-BR"/>
        </w:rPr>
        <w:t>da</w:t>
      </w:r>
      <w:r w:rsidR="0063676E" w:rsidRPr="00E4019B">
        <w:rPr>
          <w:lang w:val="pt-BR"/>
        </w:rPr>
        <w:t xml:space="preserve"> </w:t>
      </w:r>
      <w:r w:rsidR="00930122" w:rsidRPr="00E4019B">
        <w:rPr>
          <w:lang w:val="pt-BR"/>
        </w:rPr>
        <w:t>direção de finanças</w:t>
      </w:r>
      <w:r w:rsidR="0063676E" w:rsidRPr="00E4019B">
        <w:rPr>
          <w:lang w:val="pt-BR"/>
        </w:rPr>
        <w:t>, bem como nome e cargo da pessoa que fez a confirmação</w:t>
      </w:r>
      <w:r w:rsidR="00E4019B">
        <w:rPr>
          <w:lang w:val="pt-BR"/>
        </w:rPr>
        <w:t>;</w:t>
      </w:r>
    </w:p>
    <w:p w14:paraId="758E639E" w14:textId="1E4ACD92" w:rsidR="00602FDF" w:rsidRPr="00E4019B" w:rsidRDefault="00602FDF" w:rsidP="00E4019B">
      <w:pPr>
        <w:pStyle w:val="a3"/>
        <w:numPr>
          <w:ilvl w:val="2"/>
          <w:numId w:val="4"/>
        </w:numPr>
        <w:ind w:left="1843" w:hanging="850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E4019B">
        <w:rPr>
          <w:rFonts w:eastAsia="BiauKai"/>
          <w:color w:val="000000" w:themeColor="text1"/>
          <w:shd w:val="clear" w:color="auto" w:fill="FFFFFF"/>
          <w:lang w:val="pt-PT" w:eastAsia="zh-TW"/>
        </w:rPr>
        <w:t>Quanto às</w:t>
      </w:r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despesas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de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colaboração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/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cooperação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,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verificar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se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os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recibos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são</w:t>
      </w:r>
      <w:proofErr w:type="spellEnd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>apresentados</w:t>
      </w:r>
      <w:proofErr w:type="spellEnd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pela </w:t>
      </w:r>
      <w:proofErr w:type="spellStart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>outra</w:t>
      </w:r>
      <w:proofErr w:type="spellEnd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>parte</w:t>
      </w:r>
      <w:proofErr w:type="spellEnd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>,</w:t>
      </w:r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carimbados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assinados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.</w:t>
      </w:r>
    </w:p>
    <w:p w14:paraId="18BA9013" w14:textId="7DF85F99" w:rsidR="00602FDF" w:rsidRPr="00E4019B" w:rsidRDefault="00602FDF" w:rsidP="00E4019B">
      <w:pPr>
        <w:pStyle w:val="a3"/>
        <w:numPr>
          <w:ilvl w:val="2"/>
          <w:numId w:val="4"/>
        </w:numPr>
        <w:ind w:left="1843" w:hanging="850"/>
        <w:jc w:val="both"/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E4019B">
        <w:rPr>
          <w:rFonts w:eastAsia="BiauKai"/>
          <w:color w:val="000000" w:themeColor="text1"/>
          <w:shd w:val="clear" w:color="auto" w:fill="FFFFFF"/>
          <w:lang w:val="pt-PT" w:eastAsia="zh-TW"/>
        </w:rPr>
        <w:t>Quanto às</w:t>
      </w:r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despesas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de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participação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em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conferências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viagens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de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investigação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,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verificar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se o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relatório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r w:rsidR="00EA2E5C" w:rsidRPr="00E4019B">
        <w:rPr>
          <w:rFonts w:eastAsia="BiauKai"/>
          <w:color w:val="000000" w:themeColor="text1"/>
          <w:shd w:val="clear" w:color="auto" w:fill="FFFFFF"/>
          <w:lang w:val="pt-PT" w:eastAsia="zh-TW"/>
        </w:rPr>
        <w:t xml:space="preserve">da deslocação </w:t>
      </w:r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é </w:t>
      </w:r>
      <w:proofErr w:type="spellStart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>apresentado</w:t>
      </w:r>
      <w:proofErr w:type="spellEnd"/>
      <w:r w:rsid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e se </w:t>
      </w:r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as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despesas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são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efectuadas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no </w:t>
      </w:r>
      <w:proofErr w:type="spellStart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âmbito</w:t>
      </w:r>
      <w:proofErr w:type="spellEnd"/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</w:t>
      </w:r>
      <w:r w:rsidR="00EA2E5C" w:rsidRPr="00E4019B">
        <w:rPr>
          <w:rFonts w:eastAsia="BiauKai"/>
          <w:color w:val="000000" w:themeColor="text1"/>
          <w:shd w:val="clear" w:color="auto" w:fill="FFFFFF"/>
          <w:lang w:val="pt-PT" w:eastAsia="zh-TW"/>
        </w:rPr>
        <w:t>da deslocação</w:t>
      </w:r>
      <w:r w:rsidRPr="00E4019B">
        <w:rPr>
          <w:rFonts w:eastAsia="BiauKai"/>
          <w:color w:val="000000" w:themeColor="text1"/>
          <w:shd w:val="clear" w:color="auto" w:fill="FFFFFF"/>
          <w:lang w:val="x-none" w:eastAsia="zh-TW"/>
        </w:rPr>
        <w:t>.</w:t>
      </w:r>
    </w:p>
    <w:p w14:paraId="608F245F" w14:textId="48F4375B" w:rsidR="004D7262" w:rsidRPr="00E4019B" w:rsidRDefault="004D7262" w:rsidP="00972FCC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lastRenderedPageBreak/>
        <w:t xml:space="preserve">Emitir pedido de confirmação sempre que o montante duma transacção seja igual ou superior a 1 000 000 patacas, em total __________(quantia), simultaneamente, efectuar procedimentos da verificação no local, quanto às despesas relacionadas com obra ou aquisição de equipamentos, sempre que o montante duma transacção seja igual ou superior a 1 000 000 patacas, em total __________(quantia) e conferir se os relativos títulos de despesas estão </w:t>
      </w:r>
      <w:r w:rsidRPr="00E4019B">
        <w:rPr>
          <w:rFonts w:eastAsia="SimSun"/>
          <w:lang w:val="pt-BR"/>
        </w:rPr>
        <w:t>correspondentes ao conteúdo e montantes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despesas”.</w:t>
      </w:r>
    </w:p>
    <w:p w14:paraId="20F95E85" w14:textId="25A6B585" w:rsidR="004D7262" w:rsidRPr="00E4019B" w:rsidRDefault="004D7262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 xml:space="preserve">Durante a amostragem,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conferir se os relativos títulos de despesas estão </w:t>
      </w:r>
      <w:r w:rsidRPr="00E4019B">
        <w:rPr>
          <w:rFonts w:eastAsia="SimSun"/>
          <w:lang w:val="pt-BR"/>
        </w:rPr>
        <w:t>correspondentes ao conteúdo e montantes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despesas”, sempre que haja </w:t>
      </w:r>
      <w:r w:rsidRPr="00E4019B">
        <w:rPr>
          <w:lang w:val="pt-BR"/>
        </w:rPr>
        <w:t>guia modelo M/7 respeitantes ao Imposto Profissional emitidos por pessoa singular (contendo designação ou nome do cliente e do emissor, designação dos serviços, número fiscal do emissor, data de emissão, número de guia, actividade exercida segundo a tabela anexada ao Regulamento do Imposto Profissional e montante)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.</w:t>
      </w:r>
    </w:p>
    <w:p w14:paraId="6368F888" w14:textId="5AA87062" w:rsidR="004D7262" w:rsidRPr="00E4019B" w:rsidRDefault="004D7262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 xml:space="preserve">Durante a amostragem,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conferir se os relativos títulos de despesas estão </w:t>
      </w:r>
      <w:r w:rsidRPr="00E4019B">
        <w:rPr>
          <w:rFonts w:eastAsia="SimSun"/>
          <w:lang w:val="pt-BR"/>
        </w:rPr>
        <w:t>correspondentes ao conteúdo e montantes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 demonstrados no “relatório de receitas e despesas”, sempre que haja </w:t>
      </w:r>
      <w:r w:rsidR="00173BAE" w:rsidRPr="00E4019B">
        <w:rPr>
          <w:lang w:val="pt-BR"/>
        </w:rPr>
        <w:t xml:space="preserve">outros recibos </w:t>
      </w:r>
      <w:r w:rsidRPr="00E4019B">
        <w:rPr>
          <w:lang w:val="pt-BR"/>
        </w:rPr>
        <w:t>emitidos por pessoa singular (</w:t>
      </w:r>
      <w:r w:rsidR="00173BAE" w:rsidRPr="00E4019B">
        <w:rPr>
          <w:lang w:val="pt-BR"/>
        </w:rPr>
        <w:t xml:space="preserve">para além da </w:t>
      </w:r>
      <w:r w:rsidRPr="00E4019B">
        <w:rPr>
          <w:lang w:val="pt-BR"/>
        </w:rPr>
        <w:t xml:space="preserve">designação ou nome do </w:t>
      </w:r>
      <w:r w:rsidR="00173BAE" w:rsidRPr="00E4019B">
        <w:rPr>
          <w:lang w:val="pt-BR"/>
        </w:rPr>
        <w:t>comprador e do vendedor</w:t>
      </w:r>
      <w:r w:rsidRPr="00E4019B">
        <w:rPr>
          <w:lang w:val="pt-BR"/>
        </w:rPr>
        <w:t xml:space="preserve">, designação </w:t>
      </w:r>
      <w:r w:rsidR="00173BAE" w:rsidRPr="00E4019B">
        <w:rPr>
          <w:lang w:val="pt-BR"/>
        </w:rPr>
        <w:t>de</w:t>
      </w:r>
      <w:r w:rsidRPr="00E4019B">
        <w:rPr>
          <w:lang w:val="pt-BR"/>
        </w:rPr>
        <w:t xml:space="preserve"> serviços</w:t>
      </w:r>
      <w:r w:rsidR="00173BAE" w:rsidRPr="00E4019B">
        <w:rPr>
          <w:lang w:val="pt-BR"/>
        </w:rPr>
        <w:t xml:space="preserve"> ou produto</w:t>
      </w:r>
      <w:r w:rsidRPr="00E4019B">
        <w:rPr>
          <w:lang w:val="pt-BR"/>
        </w:rPr>
        <w:t>, data de emissão, número de guia</w:t>
      </w:r>
      <w:r w:rsidR="00173BAE" w:rsidRPr="00E4019B">
        <w:rPr>
          <w:lang w:val="pt-BR"/>
        </w:rPr>
        <w:t xml:space="preserve"> e montante</w:t>
      </w:r>
      <w:r w:rsidRPr="00E4019B">
        <w:rPr>
          <w:lang w:val="pt-BR"/>
        </w:rPr>
        <w:t xml:space="preserve">, </w:t>
      </w:r>
      <w:r w:rsidR="00173BAE" w:rsidRPr="00E4019B">
        <w:rPr>
          <w:lang w:val="pt-BR"/>
        </w:rPr>
        <w:t>envolve-se ainda informações de contacto do emissor</w:t>
      </w:r>
      <w:r w:rsidRPr="00E4019B">
        <w:rPr>
          <w:lang w:val="pt-BR"/>
        </w:rPr>
        <w:t>)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.</w:t>
      </w:r>
    </w:p>
    <w:p w14:paraId="520591BD" w14:textId="3F293AB5" w:rsidR="00173BAE" w:rsidRPr="000C4F1A" w:rsidRDefault="00AE3A5F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PT" w:eastAsia="zh-TW"/>
        </w:rPr>
      </w:pPr>
      <w:r w:rsidRPr="00E4019B">
        <w:rPr>
          <w:lang w:val="pt-BR"/>
        </w:rPr>
        <w:t xml:space="preserve">Nas amostras acima referidas, verifica-se </w:t>
      </w:r>
      <w:r w:rsidR="00B01541" w:rsidRPr="00E4019B">
        <w:rPr>
          <w:lang w:val="pt-BR"/>
        </w:rPr>
        <w:t xml:space="preserve">que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="00173BAE" w:rsidRPr="00E4019B">
        <w:rPr>
          <w:lang w:val="pt-BR"/>
        </w:rPr>
        <w:t xml:space="preserve"> título</w:t>
      </w:r>
      <w:r w:rsidRPr="00E4019B">
        <w:rPr>
          <w:lang w:val="pt-BR"/>
        </w:rPr>
        <w:t xml:space="preserve">s originais (incluem factura ou recibo) não são de versão original ou não são possíveis de exibir o original. Despois de conferir que o responsável que representa _______ (designação do beneficiário) ou pessoal da direção de finanças delegado assina, exara a data de assinatura nos respectivos documentos, bem como nos quais indica a razão de impossibilidade de exibir as informações por forma correcta, confirmando-se que está irrepreensível. </w:t>
      </w:r>
      <w:r w:rsidR="00173BAE" w:rsidRPr="00E4019B">
        <w:rPr>
          <w:lang w:val="pt-BR"/>
        </w:rPr>
        <w:t xml:space="preserve"> </w:t>
      </w:r>
    </w:p>
    <w:p w14:paraId="5260391E" w14:textId="2B61F854" w:rsidR="00AE3A5F" w:rsidRPr="00E4019B" w:rsidRDefault="00AE3A5F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 xml:space="preserve">Nas amostras acima referidas, verifica-se </w:t>
      </w:r>
      <w:r w:rsidR="00B01541" w:rsidRPr="00E4019B">
        <w:rPr>
          <w:lang w:val="pt-BR"/>
        </w:rPr>
        <w:t xml:space="preserve">que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Pr="00E4019B">
        <w:rPr>
          <w:lang w:val="pt-BR"/>
        </w:rPr>
        <w:t xml:space="preserve"> títulos originais foram alterados pelo fornecedor de produto ou serviços, já se conferindo que o fornecedor de produto ou serviços carimbou nas suas alterações.</w:t>
      </w:r>
    </w:p>
    <w:p w14:paraId="19A1F3E5" w14:textId="0E26A8F5" w:rsidR="00AE3A5F" w:rsidRPr="00E4019B" w:rsidRDefault="00AE3A5F" w:rsidP="00E4019B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E4019B">
        <w:rPr>
          <w:lang w:val="pt-BR"/>
        </w:rPr>
        <w:t>Nas amostras acima referidas, verifica-se</w:t>
      </w:r>
      <w:r w:rsidR="00B01541" w:rsidRPr="00E4019B">
        <w:rPr>
          <w:lang w:val="pt-BR"/>
        </w:rPr>
        <w:t xml:space="preserve"> que</w:t>
      </w:r>
      <w:r w:rsidRPr="00E4019B">
        <w:rPr>
          <w:lang w:val="pt-BR"/>
        </w:rPr>
        <w:t xml:space="preserve"> </w:t>
      </w:r>
      <w:r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Pr="00E4019B">
        <w:rPr>
          <w:lang w:val="pt-BR"/>
        </w:rPr>
        <w:t xml:space="preserve"> </w:t>
      </w:r>
      <w:r w:rsidR="00633928" w:rsidRPr="00E4019B">
        <w:rPr>
          <w:lang w:val="pt-BR"/>
        </w:rPr>
        <w:t xml:space="preserve">transacções relacionadas </w:t>
      </w:r>
      <w:r w:rsidR="00B01541" w:rsidRPr="00E4019B">
        <w:rPr>
          <w:lang w:val="pt-BR"/>
        </w:rPr>
        <w:t xml:space="preserve">são </w:t>
      </w:r>
      <w:r w:rsidR="00633928" w:rsidRPr="00E4019B">
        <w:rPr>
          <w:lang w:val="pt-BR"/>
        </w:rPr>
        <w:t xml:space="preserve">suspeitas e não declaradas, e o </w:t>
      </w:r>
      <w:r w:rsidR="00633928" w:rsidRPr="00E4019B">
        <w:rPr>
          <w:u w:val="single"/>
          <w:lang w:val="pt-BR"/>
        </w:rPr>
        <w:t xml:space="preserve">beneficiário </w:t>
      </w:r>
      <w:r w:rsidR="00633928" w:rsidRPr="00E4019B">
        <w:rPr>
          <w:lang w:val="pt-BR"/>
        </w:rPr>
        <w:t>já foi pedido para completar os títulos originais válidos (cotação de pelo menos um fornecedor das partes não relacionadas), verifica-se</w:t>
      </w:r>
      <w:r w:rsidR="00B01541" w:rsidRPr="00E4019B">
        <w:rPr>
          <w:lang w:val="pt-BR"/>
        </w:rPr>
        <w:t xml:space="preserve"> que</w:t>
      </w:r>
      <w:r w:rsidR="00633928" w:rsidRPr="00E4019B">
        <w:rPr>
          <w:lang w:val="pt-BR"/>
        </w:rPr>
        <w:t xml:space="preserve"> </w:t>
      </w:r>
      <w:r w:rsidR="00633928" w:rsidRPr="00E4019B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="00633928" w:rsidRPr="00E4019B">
        <w:rPr>
          <w:lang w:val="pt-BR"/>
        </w:rPr>
        <w:t xml:space="preserve"> transacções relacionadas suspeitas </w:t>
      </w:r>
      <w:r w:rsidR="00B01541" w:rsidRPr="00E4019B">
        <w:rPr>
          <w:lang w:val="pt-BR"/>
        </w:rPr>
        <w:t>não são possíveis de apresentar</w:t>
      </w:r>
      <w:r w:rsidR="00633928" w:rsidRPr="00E4019B">
        <w:rPr>
          <w:lang w:val="pt-BR"/>
        </w:rPr>
        <w:t xml:space="preserve"> títulos válidos</w:t>
      </w:r>
      <w:r w:rsidRPr="00E4019B">
        <w:rPr>
          <w:lang w:val="pt-BR"/>
        </w:rPr>
        <w:t xml:space="preserve">. Despois de conferir que o responsável que representa </w:t>
      </w:r>
      <w:r w:rsidRPr="00B0733D">
        <w:rPr>
          <w:u w:val="single"/>
          <w:lang w:val="pt-BR"/>
        </w:rPr>
        <w:t>(designação do beneficiário)</w:t>
      </w:r>
      <w:r w:rsidRPr="00E4019B">
        <w:rPr>
          <w:lang w:val="pt-BR"/>
        </w:rPr>
        <w:t xml:space="preserve"> ou pessoal da direção de finanças delegado assina, exara a data de assinatura nos respectivos documentos, bem como nos quais indica a razão de impossibilidade de exibir as informações por forma correcta, confirmando-se que está irrepreensível.  </w:t>
      </w:r>
    </w:p>
    <w:p w14:paraId="598F0634" w14:textId="148CC164" w:rsidR="00633928" w:rsidRPr="00B0733D" w:rsidRDefault="00633928" w:rsidP="00514AD0">
      <w:pPr>
        <w:pStyle w:val="a3"/>
        <w:numPr>
          <w:ilvl w:val="1"/>
          <w:numId w:val="4"/>
        </w:numPr>
        <w:ind w:left="993" w:hanging="567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B0733D">
        <w:rPr>
          <w:lang w:val="pt-BR"/>
        </w:rPr>
        <w:t xml:space="preserve">Verificar todos os </w:t>
      </w:r>
      <w:r w:rsidRPr="00B0733D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Pr="00B0733D">
        <w:rPr>
          <w:lang w:val="pt-BR"/>
        </w:rPr>
        <w:t xml:space="preserve"> títulos originais das transacções relacionadas declaradas (cotação de pelo menos um fornecedor das partes não relacionadas), verifica-se </w:t>
      </w:r>
      <w:r w:rsidR="00B01541" w:rsidRPr="00B0733D">
        <w:rPr>
          <w:lang w:val="pt-BR"/>
        </w:rPr>
        <w:t>que</w:t>
      </w:r>
      <w:r w:rsidRPr="00B0733D">
        <w:rPr>
          <w:rFonts w:eastAsia="BiauKai"/>
          <w:color w:val="000000" w:themeColor="text1"/>
          <w:shd w:val="clear" w:color="auto" w:fill="FFFFFF"/>
          <w:lang w:val="pt-BR" w:eastAsia="zh-TW"/>
        </w:rPr>
        <w:t>__________(quantia)</w:t>
      </w:r>
      <w:r w:rsidRPr="00B0733D">
        <w:rPr>
          <w:lang w:val="pt-BR"/>
        </w:rPr>
        <w:t xml:space="preserve"> transac</w:t>
      </w:r>
      <w:r w:rsidR="00B01541" w:rsidRPr="00B0733D">
        <w:rPr>
          <w:lang w:val="pt-BR"/>
        </w:rPr>
        <w:t xml:space="preserve">ções relacionadas não são possíveis de apresentar </w:t>
      </w:r>
      <w:r w:rsidRPr="00B0733D">
        <w:rPr>
          <w:lang w:val="pt-BR"/>
        </w:rPr>
        <w:t>títulos válidos. Despois de conferir que</w:t>
      </w:r>
      <w:r w:rsidR="00B0733D" w:rsidRPr="00B0733D">
        <w:rPr>
          <w:lang w:val="pt-BR"/>
        </w:rPr>
        <w:t xml:space="preserve"> o responsável que representa</w:t>
      </w:r>
      <w:r w:rsidRPr="00B0733D">
        <w:rPr>
          <w:lang w:val="pt-BR"/>
        </w:rPr>
        <w:t xml:space="preserve"> </w:t>
      </w:r>
      <w:r w:rsidRPr="00B0733D">
        <w:rPr>
          <w:u w:val="single"/>
          <w:lang w:val="pt-BR"/>
        </w:rPr>
        <w:t>(designação do beneficiário)</w:t>
      </w:r>
      <w:r w:rsidRPr="00B0733D">
        <w:rPr>
          <w:lang w:val="pt-BR"/>
        </w:rPr>
        <w:t xml:space="preserve"> ou pessoal da direção de finanças delegado assina, exara a data de assinatura nos respectivos documentos, bem como nos quais indica a razão de impossibilidade de exibir as informações por forma correcta, confirmando-se que está irrepreensível.  </w:t>
      </w:r>
    </w:p>
    <w:p w14:paraId="3FFE95E8" w14:textId="77777777" w:rsidR="007B5C2A" w:rsidRPr="00FF78B5" w:rsidRDefault="007B5C2A" w:rsidP="000D5910">
      <w:pPr>
        <w:pStyle w:val="a3"/>
        <w:ind w:left="993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45DC836D" w14:textId="77777777" w:rsidR="00D42E5A" w:rsidRPr="00FF78B5" w:rsidRDefault="00D42E5A" w:rsidP="00D42E5A">
      <w:pPr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4DAEDB30" w14:textId="16E9BF3A" w:rsidR="00007EDA" w:rsidRPr="000C4F1A" w:rsidRDefault="00007EDA" w:rsidP="000C4F1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0C4F1A">
        <w:rPr>
          <w:rFonts w:eastAsia="BiauKai"/>
          <w:color w:val="000000" w:themeColor="text1"/>
          <w:shd w:val="clear" w:color="auto" w:fill="FFFFFF"/>
          <w:lang w:val="pt-BR" w:eastAsia="zh-TW"/>
        </w:rPr>
        <w:lastRenderedPageBreak/>
        <w:t xml:space="preserve">II. Depois da execução dos procedimentos acima referidos, sendo o seguinte os resultados dos procedimentos executados: </w:t>
      </w:r>
    </w:p>
    <w:p w14:paraId="2D018E92" w14:textId="77777777" w:rsidR="00D42E5A" w:rsidRPr="0063676E" w:rsidRDefault="00D42E5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63676E">
        <w:rPr>
          <w:rFonts w:eastAsia="BiauKai"/>
          <w:color w:val="000000" w:themeColor="text1"/>
          <w:shd w:val="clear" w:color="auto" w:fill="FFFFFF"/>
          <w:lang w:val="pt-BR" w:eastAsia="zh-TW"/>
        </w:rPr>
        <w:t>1)</w:t>
      </w:r>
      <w:r w:rsidRPr="00FF78B5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__________________________________________________</w:t>
      </w:r>
    </w:p>
    <w:p w14:paraId="2FC73010" w14:textId="77777777" w:rsidR="00D42E5A" w:rsidRPr="00FF78B5" w:rsidRDefault="00D42E5A" w:rsidP="00D42E5A">
      <w:pPr>
        <w:rPr>
          <w:rFonts w:eastAsia="BiauKai"/>
          <w:color w:val="000000" w:themeColor="text1"/>
          <w:shd w:val="clear" w:color="auto" w:fill="FFFFFF"/>
          <w:lang w:val="x-none" w:eastAsia="zh-TW"/>
        </w:rPr>
      </w:pPr>
      <w:r w:rsidRPr="0063676E">
        <w:rPr>
          <w:rFonts w:eastAsia="BiauKai"/>
          <w:color w:val="000000" w:themeColor="text1"/>
          <w:shd w:val="clear" w:color="auto" w:fill="FFFFFF"/>
          <w:lang w:val="pt-BR" w:eastAsia="zh-TW"/>
        </w:rPr>
        <w:t>2)</w:t>
      </w:r>
      <w:r w:rsidRPr="00FF78B5">
        <w:rPr>
          <w:rFonts w:eastAsia="BiauKai"/>
          <w:color w:val="000000" w:themeColor="text1"/>
          <w:shd w:val="clear" w:color="auto" w:fill="FFFFFF"/>
          <w:lang w:val="x-none" w:eastAsia="zh-TW"/>
        </w:rPr>
        <w:t xml:space="preserve"> __________________________________________________</w:t>
      </w:r>
    </w:p>
    <w:p w14:paraId="078B920F" w14:textId="77777777" w:rsidR="00D42E5A" w:rsidRPr="0063676E" w:rsidRDefault="00D42E5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2059E1A0" w14:textId="1E85A791" w:rsidR="00007EDA" w:rsidRPr="00FF78B5" w:rsidRDefault="00007EDA" w:rsidP="00007EDA">
      <w:pPr>
        <w:ind w:firstLine="480"/>
        <w:rPr>
          <w:rFonts w:eastAsia="SimSun"/>
          <w:color w:val="000000" w:themeColor="text1"/>
          <w:shd w:val="clear" w:color="auto" w:fill="FFFFFF"/>
          <w:lang w:val="pt-BR"/>
        </w:rPr>
      </w:pP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 xml:space="preserve">Dado que os procedimentos acima referidos não constituem trabalhos de garantia de fiabilidade executados nos termos de ____________ (designações das aplicáveis normas de contabilidade e normas de revista), não emitindo nós/eu qualquer opinião de garantia de fiabilidade sobre o relatório. </w:t>
      </w:r>
    </w:p>
    <w:p w14:paraId="0D235F30" w14:textId="77777777" w:rsidR="00D42E5A" w:rsidRPr="00FF78B5" w:rsidRDefault="00D42E5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40D0B8FA" w14:textId="37DCD4EA" w:rsidR="00007EDA" w:rsidRPr="00FF78B5" w:rsidRDefault="00007EDA" w:rsidP="00007EDA">
      <w:pPr>
        <w:ind w:firstLine="480"/>
        <w:jc w:val="both"/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pt-BR" w:eastAsia="zh-TW"/>
        </w:rPr>
        <w:t>O presente relatório é apenas utilizado para os fins mencionados na carta de compromisso, não podendo servir de qualquer outro fim. Tendo nós/eu expressado claramente que nenhuma responsabilidade ou dever será assumido por nós/mim a qualquer outra pessoa. O presente relatório só está relacionado com os relatórios acima referidos, não estando o mesmo relacionado com as demonstrações financeiras globais do beneficiário.</w:t>
      </w:r>
    </w:p>
    <w:p w14:paraId="333E9849" w14:textId="77777777" w:rsidR="00D42E5A" w:rsidRPr="00FF78B5" w:rsidRDefault="00D42E5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</w:p>
    <w:p w14:paraId="0364FA92" w14:textId="77777777" w:rsidR="00D42E5A" w:rsidRPr="00FF78B5" w:rsidRDefault="00D42E5A" w:rsidP="00D42E5A">
      <w:pPr>
        <w:rPr>
          <w:rFonts w:eastAsia="BiauKai"/>
          <w:color w:val="000000" w:themeColor="text1"/>
          <w:shd w:val="clear" w:color="auto" w:fill="FFFFFF"/>
          <w:lang w:val="pt-PT" w:eastAsia="zh-TW"/>
        </w:rPr>
      </w:pPr>
      <w:r w:rsidRPr="00FF78B5">
        <w:rPr>
          <w:rFonts w:eastAsia="BiauKai"/>
          <w:color w:val="000000" w:themeColor="text1"/>
          <w:shd w:val="clear" w:color="auto" w:fill="FFFFFF"/>
          <w:lang w:val="x-none" w:eastAsia="zh-TW"/>
        </w:rPr>
        <w:t>______________________________</w:t>
      </w:r>
    </w:p>
    <w:p w14:paraId="53ED628B" w14:textId="76E3E23B" w:rsidR="00D42E5A" w:rsidRPr="00FF78B5" w:rsidRDefault="00007ED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lang w:val="pt-BR"/>
        </w:rPr>
        <w:t>Nome do contabilista habilitado a exercer a profissão ou do contabilista que pode prestar serviços de contabilidade e fiscalidade</w:t>
      </w:r>
    </w:p>
    <w:p w14:paraId="54EA4E7A" w14:textId="1F6AE786" w:rsidR="00D42E5A" w:rsidRPr="00FF78B5" w:rsidRDefault="00007EDA" w:rsidP="00D42E5A">
      <w:pPr>
        <w:rPr>
          <w:rFonts w:eastAsia="BiauKai"/>
          <w:color w:val="000000" w:themeColor="text1"/>
          <w:shd w:val="clear" w:color="auto" w:fill="FFFFFF"/>
          <w:lang w:val="pt-BR" w:eastAsia="zh-TW"/>
        </w:rPr>
      </w:pPr>
      <w:r w:rsidRPr="00FF78B5">
        <w:rPr>
          <w:lang w:val="pt-BR"/>
        </w:rPr>
        <w:t>Designação da sociedade de contabilistas habilitados a exercer a profissão ou da sociedade de contabilistas que pode prestar serviços de contabilidade e fiscalidade (caso aplicável)</w:t>
      </w:r>
    </w:p>
    <w:p w14:paraId="6E4C368A" w14:textId="1F62868C" w:rsidR="00007EDA" w:rsidRPr="00FF78B5" w:rsidRDefault="00007EDA" w:rsidP="0027162C">
      <w:pPr>
        <w:rPr>
          <w:lang w:val="pt-BR"/>
        </w:rPr>
      </w:pPr>
      <w:r w:rsidRPr="00FF78B5">
        <w:rPr>
          <w:lang w:val="pt-BR"/>
        </w:rPr>
        <w:t>Data</w:t>
      </w:r>
      <w:r w:rsidRPr="00FF78B5">
        <w:rPr>
          <w:rFonts w:eastAsia="SimSun"/>
          <w:lang w:val="pt-BR"/>
        </w:rPr>
        <w:t>：</w:t>
      </w:r>
    </w:p>
    <w:sectPr w:rsidR="00007EDA" w:rsidRPr="00FF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FB"/>
    <w:multiLevelType w:val="multilevel"/>
    <w:tmpl w:val="53509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92" w:hanging="432"/>
      </w:pPr>
      <w:rPr>
        <w:rFonts w:ascii="Times" w:eastAsia="BiauKai" w:hAnsi="Times" w:cs="SimSun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F52B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B1C13"/>
    <w:multiLevelType w:val="multilevel"/>
    <w:tmpl w:val="9BAA5F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85194E"/>
    <w:multiLevelType w:val="multilevel"/>
    <w:tmpl w:val="9B8E0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3A4933"/>
    <w:multiLevelType w:val="hybridMultilevel"/>
    <w:tmpl w:val="CC266030"/>
    <w:lvl w:ilvl="0" w:tplc="885A59F2">
      <w:start w:val="1"/>
      <w:numFmt w:val="decimal"/>
      <w:lvlText w:val="%1."/>
      <w:lvlJc w:val="left"/>
      <w:pPr>
        <w:ind w:left="905" w:hanging="480"/>
      </w:pPr>
      <w:rPr>
        <w:rFonts w:ascii="Times New Roman" w:eastAsia="新細明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D7E4231"/>
    <w:multiLevelType w:val="multilevel"/>
    <w:tmpl w:val="5B62509E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" w:hAnsi="Times" w:hint="default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D5170F"/>
    <w:multiLevelType w:val="hybridMultilevel"/>
    <w:tmpl w:val="DC52F4F8"/>
    <w:lvl w:ilvl="0" w:tplc="8D0A32A2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C503B04"/>
    <w:multiLevelType w:val="multilevel"/>
    <w:tmpl w:val="270083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19" w:hanging="567"/>
      </w:pPr>
      <w:rPr>
        <w:rFonts w:ascii="Times" w:eastAsia="BiauKai" w:hAnsi="Times" w:cs="SimSu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620521D4"/>
    <w:multiLevelType w:val="hybridMultilevel"/>
    <w:tmpl w:val="30B2A6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43E3"/>
    <w:multiLevelType w:val="hybridMultilevel"/>
    <w:tmpl w:val="E79E188E"/>
    <w:lvl w:ilvl="0" w:tplc="805E1AB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49826">
    <w:abstractNumId w:val="1"/>
  </w:num>
  <w:num w:numId="2" w16cid:durableId="1901092675">
    <w:abstractNumId w:val="8"/>
  </w:num>
  <w:num w:numId="3" w16cid:durableId="1671635315">
    <w:abstractNumId w:val="0"/>
  </w:num>
  <w:num w:numId="4" w16cid:durableId="363142796">
    <w:abstractNumId w:val="5"/>
  </w:num>
  <w:num w:numId="5" w16cid:durableId="369036263">
    <w:abstractNumId w:val="7"/>
  </w:num>
  <w:num w:numId="6" w16cid:durableId="1550268156">
    <w:abstractNumId w:val="2"/>
  </w:num>
  <w:num w:numId="7" w16cid:durableId="1588537432">
    <w:abstractNumId w:val="3"/>
  </w:num>
  <w:num w:numId="8" w16cid:durableId="1584753324">
    <w:abstractNumId w:val="4"/>
  </w:num>
  <w:num w:numId="9" w16cid:durableId="857893027">
    <w:abstractNumId w:val="9"/>
  </w:num>
  <w:num w:numId="10" w16cid:durableId="1656302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1C"/>
    <w:rsid w:val="00003B97"/>
    <w:rsid w:val="00007EDA"/>
    <w:rsid w:val="000105AD"/>
    <w:rsid w:val="0003213B"/>
    <w:rsid w:val="00037137"/>
    <w:rsid w:val="00040F46"/>
    <w:rsid w:val="00041F0C"/>
    <w:rsid w:val="00042280"/>
    <w:rsid w:val="00042B75"/>
    <w:rsid w:val="000431A3"/>
    <w:rsid w:val="000477F0"/>
    <w:rsid w:val="0005028D"/>
    <w:rsid w:val="0005239B"/>
    <w:rsid w:val="00054EC4"/>
    <w:rsid w:val="00066B2A"/>
    <w:rsid w:val="00071832"/>
    <w:rsid w:val="0008691C"/>
    <w:rsid w:val="000A467F"/>
    <w:rsid w:val="000A6C32"/>
    <w:rsid w:val="000A6F94"/>
    <w:rsid w:val="000B62E2"/>
    <w:rsid w:val="000C4F1A"/>
    <w:rsid w:val="000D54AC"/>
    <w:rsid w:val="000D5910"/>
    <w:rsid w:val="000D7B47"/>
    <w:rsid w:val="000E1FB7"/>
    <w:rsid w:val="000F01DC"/>
    <w:rsid w:val="000F7E08"/>
    <w:rsid w:val="00122FE2"/>
    <w:rsid w:val="001231EB"/>
    <w:rsid w:val="00137E3B"/>
    <w:rsid w:val="00154466"/>
    <w:rsid w:val="00173BAE"/>
    <w:rsid w:val="00175FA3"/>
    <w:rsid w:val="00181D9E"/>
    <w:rsid w:val="001845E9"/>
    <w:rsid w:val="00191E1B"/>
    <w:rsid w:val="001976D5"/>
    <w:rsid w:val="001A6DC0"/>
    <w:rsid w:val="001B1D3B"/>
    <w:rsid w:val="001C72D0"/>
    <w:rsid w:val="001F1C45"/>
    <w:rsid w:val="001F7A13"/>
    <w:rsid w:val="002022F1"/>
    <w:rsid w:val="00221C36"/>
    <w:rsid w:val="00225C3B"/>
    <w:rsid w:val="00227DD9"/>
    <w:rsid w:val="002352CC"/>
    <w:rsid w:val="00236052"/>
    <w:rsid w:val="00247ACC"/>
    <w:rsid w:val="00270C15"/>
    <w:rsid w:val="0027162C"/>
    <w:rsid w:val="00271670"/>
    <w:rsid w:val="002A2D0C"/>
    <w:rsid w:val="002B37B1"/>
    <w:rsid w:val="002B396F"/>
    <w:rsid w:val="002C166B"/>
    <w:rsid w:val="002E488A"/>
    <w:rsid w:val="002E6076"/>
    <w:rsid w:val="002F4B38"/>
    <w:rsid w:val="002F5F29"/>
    <w:rsid w:val="00304F80"/>
    <w:rsid w:val="0031387D"/>
    <w:rsid w:val="00317F6C"/>
    <w:rsid w:val="003260BB"/>
    <w:rsid w:val="003432C3"/>
    <w:rsid w:val="003463E2"/>
    <w:rsid w:val="003555C0"/>
    <w:rsid w:val="00364F96"/>
    <w:rsid w:val="0036671D"/>
    <w:rsid w:val="0036687D"/>
    <w:rsid w:val="00366F75"/>
    <w:rsid w:val="00367E1A"/>
    <w:rsid w:val="003925FB"/>
    <w:rsid w:val="00396396"/>
    <w:rsid w:val="00397B89"/>
    <w:rsid w:val="003A1590"/>
    <w:rsid w:val="003A2B4E"/>
    <w:rsid w:val="003A76F9"/>
    <w:rsid w:val="003B5670"/>
    <w:rsid w:val="003B73F9"/>
    <w:rsid w:val="003C5C64"/>
    <w:rsid w:val="003C6080"/>
    <w:rsid w:val="003D3477"/>
    <w:rsid w:val="003E03B1"/>
    <w:rsid w:val="00410753"/>
    <w:rsid w:val="00411DDA"/>
    <w:rsid w:val="004208A4"/>
    <w:rsid w:val="00420F97"/>
    <w:rsid w:val="004250A0"/>
    <w:rsid w:val="00433EE7"/>
    <w:rsid w:val="00437D7A"/>
    <w:rsid w:val="00443F24"/>
    <w:rsid w:val="00445EAE"/>
    <w:rsid w:val="00454BC2"/>
    <w:rsid w:val="00461E1C"/>
    <w:rsid w:val="00462D7C"/>
    <w:rsid w:val="00491A5A"/>
    <w:rsid w:val="004D2C1C"/>
    <w:rsid w:val="004D7262"/>
    <w:rsid w:val="004E2DAC"/>
    <w:rsid w:val="004E7762"/>
    <w:rsid w:val="004F0F68"/>
    <w:rsid w:val="004F35A4"/>
    <w:rsid w:val="004F3841"/>
    <w:rsid w:val="00507424"/>
    <w:rsid w:val="00515403"/>
    <w:rsid w:val="00515805"/>
    <w:rsid w:val="005401BE"/>
    <w:rsid w:val="0054506A"/>
    <w:rsid w:val="0054724D"/>
    <w:rsid w:val="00547363"/>
    <w:rsid w:val="0055600B"/>
    <w:rsid w:val="00560881"/>
    <w:rsid w:val="00570AD9"/>
    <w:rsid w:val="005767D7"/>
    <w:rsid w:val="00577F97"/>
    <w:rsid w:val="0058411C"/>
    <w:rsid w:val="00584860"/>
    <w:rsid w:val="00596A6A"/>
    <w:rsid w:val="00596BEA"/>
    <w:rsid w:val="005B6A79"/>
    <w:rsid w:val="005C4A5B"/>
    <w:rsid w:val="005D13F3"/>
    <w:rsid w:val="005F787B"/>
    <w:rsid w:val="00602FDF"/>
    <w:rsid w:val="00606955"/>
    <w:rsid w:val="006173D5"/>
    <w:rsid w:val="00624B0E"/>
    <w:rsid w:val="006308F1"/>
    <w:rsid w:val="006322FF"/>
    <w:rsid w:val="00633928"/>
    <w:rsid w:val="006344E9"/>
    <w:rsid w:val="0063676E"/>
    <w:rsid w:val="00650E25"/>
    <w:rsid w:val="006617D8"/>
    <w:rsid w:val="006749F4"/>
    <w:rsid w:val="00674D41"/>
    <w:rsid w:val="00684DBA"/>
    <w:rsid w:val="006943C2"/>
    <w:rsid w:val="006B0848"/>
    <w:rsid w:val="006C5400"/>
    <w:rsid w:val="006D574A"/>
    <w:rsid w:val="006F0505"/>
    <w:rsid w:val="006F1EFD"/>
    <w:rsid w:val="006F343C"/>
    <w:rsid w:val="006F4C7C"/>
    <w:rsid w:val="006F74B6"/>
    <w:rsid w:val="0071634A"/>
    <w:rsid w:val="00720800"/>
    <w:rsid w:val="00756102"/>
    <w:rsid w:val="0076199D"/>
    <w:rsid w:val="00775AB3"/>
    <w:rsid w:val="00775F34"/>
    <w:rsid w:val="007818FA"/>
    <w:rsid w:val="00782655"/>
    <w:rsid w:val="00783DE6"/>
    <w:rsid w:val="00786F46"/>
    <w:rsid w:val="00795E95"/>
    <w:rsid w:val="007A61DC"/>
    <w:rsid w:val="007B5C2A"/>
    <w:rsid w:val="007C2B13"/>
    <w:rsid w:val="007C7C5D"/>
    <w:rsid w:val="007F56D8"/>
    <w:rsid w:val="007F7442"/>
    <w:rsid w:val="00803471"/>
    <w:rsid w:val="00812F95"/>
    <w:rsid w:val="0081767A"/>
    <w:rsid w:val="00820E1E"/>
    <w:rsid w:val="00820EDF"/>
    <w:rsid w:val="00820F19"/>
    <w:rsid w:val="00840A1C"/>
    <w:rsid w:val="00843958"/>
    <w:rsid w:val="00875412"/>
    <w:rsid w:val="0088662D"/>
    <w:rsid w:val="008977DA"/>
    <w:rsid w:val="008A4380"/>
    <w:rsid w:val="008A579F"/>
    <w:rsid w:val="008A7844"/>
    <w:rsid w:val="008B01D4"/>
    <w:rsid w:val="008B692E"/>
    <w:rsid w:val="008D7677"/>
    <w:rsid w:val="00901024"/>
    <w:rsid w:val="009127FA"/>
    <w:rsid w:val="0091333E"/>
    <w:rsid w:val="009267EA"/>
    <w:rsid w:val="00930122"/>
    <w:rsid w:val="00932DFE"/>
    <w:rsid w:val="00962675"/>
    <w:rsid w:val="00970677"/>
    <w:rsid w:val="00975856"/>
    <w:rsid w:val="0097627A"/>
    <w:rsid w:val="00982D7E"/>
    <w:rsid w:val="00986D3D"/>
    <w:rsid w:val="00995AFC"/>
    <w:rsid w:val="009B04BA"/>
    <w:rsid w:val="009B3682"/>
    <w:rsid w:val="009C2B37"/>
    <w:rsid w:val="009C3E87"/>
    <w:rsid w:val="009C4AAB"/>
    <w:rsid w:val="009D0DE4"/>
    <w:rsid w:val="009D2397"/>
    <w:rsid w:val="009E75AD"/>
    <w:rsid w:val="009E7925"/>
    <w:rsid w:val="009F2D36"/>
    <w:rsid w:val="00A006F9"/>
    <w:rsid w:val="00A2255B"/>
    <w:rsid w:val="00AA1CF8"/>
    <w:rsid w:val="00AB2A71"/>
    <w:rsid w:val="00AB50B8"/>
    <w:rsid w:val="00AC1A28"/>
    <w:rsid w:val="00AC7BCC"/>
    <w:rsid w:val="00AE1851"/>
    <w:rsid w:val="00AE2609"/>
    <w:rsid w:val="00AE3A5F"/>
    <w:rsid w:val="00AF0CA7"/>
    <w:rsid w:val="00AF4A0E"/>
    <w:rsid w:val="00B01541"/>
    <w:rsid w:val="00B05B88"/>
    <w:rsid w:val="00B0733D"/>
    <w:rsid w:val="00B11174"/>
    <w:rsid w:val="00B509E1"/>
    <w:rsid w:val="00B550E8"/>
    <w:rsid w:val="00B66AD6"/>
    <w:rsid w:val="00B761AA"/>
    <w:rsid w:val="00B83E78"/>
    <w:rsid w:val="00B90312"/>
    <w:rsid w:val="00BB3AD7"/>
    <w:rsid w:val="00BC06C9"/>
    <w:rsid w:val="00BD090E"/>
    <w:rsid w:val="00BD2CEB"/>
    <w:rsid w:val="00BF25C8"/>
    <w:rsid w:val="00BF7FD7"/>
    <w:rsid w:val="00C02708"/>
    <w:rsid w:val="00C20D99"/>
    <w:rsid w:val="00C3479C"/>
    <w:rsid w:val="00C55CFD"/>
    <w:rsid w:val="00C614AB"/>
    <w:rsid w:val="00C748B6"/>
    <w:rsid w:val="00C850BF"/>
    <w:rsid w:val="00C91B6A"/>
    <w:rsid w:val="00CC00BD"/>
    <w:rsid w:val="00CC3DC2"/>
    <w:rsid w:val="00CC74AC"/>
    <w:rsid w:val="00CD0835"/>
    <w:rsid w:val="00CD2268"/>
    <w:rsid w:val="00D02CE2"/>
    <w:rsid w:val="00D21BAE"/>
    <w:rsid w:val="00D272E2"/>
    <w:rsid w:val="00D27563"/>
    <w:rsid w:val="00D31D60"/>
    <w:rsid w:val="00D369D9"/>
    <w:rsid w:val="00D3756A"/>
    <w:rsid w:val="00D37B54"/>
    <w:rsid w:val="00D42E5A"/>
    <w:rsid w:val="00D608E8"/>
    <w:rsid w:val="00D7031A"/>
    <w:rsid w:val="00D77C5E"/>
    <w:rsid w:val="00D806B9"/>
    <w:rsid w:val="00D96ED3"/>
    <w:rsid w:val="00DD2E97"/>
    <w:rsid w:val="00DD474E"/>
    <w:rsid w:val="00E05166"/>
    <w:rsid w:val="00E17B78"/>
    <w:rsid w:val="00E17EC5"/>
    <w:rsid w:val="00E203FC"/>
    <w:rsid w:val="00E4019B"/>
    <w:rsid w:val="00E4324D"/>
    <w:rsid w:val="00E53DCD"/>
    <w:rsid w:val="00E553CE"/>
    <w:rsid w:val="00E63706"/>
    <w:rsid w:val="00E7649C"/>
    <w:rsid w:val="00E805D1"/>
    <w:rsid w:val="00E9251C"/>
    <w:rsid w:val="00E96EAC"/>
    <w:rsid w:val="00EA2E5C"/>
    <w:rsid w:val="00EE13DE"/>
    <w:rsid w:val="00EF082C"/>
    <w:rsid w:val="00F06EBD"/>
    <w:rsid w:val="00F07C42"/>
    <w:rsid w:val="00F07D41"/>
    <w:rsid w:val="00F11538"/>
    <w:rsid w:val="00F24D0A"/>
    <w:rsid w:val="00F41648"/>
    <w:rsid w:val="00F44B03"/>
    <w:rsid w:val="00F46210"/>
    <w:rsid w:val="00F50ED1"/>
    <w:rsid w:val="00F873C6"/>
    <w:rsid w:val="00FA61E9"/>
    <w:rsid w:val="00FD0C86"/>
    <w:rsid w:val="00FD54BF"/>
    <w:rsid w:val="00FE7B78"/>
    <w:rsid w:val="00FF28F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BB77"/>
  <w15:chartTrackingRefBased/>
  <w15:docId w15:val="{864686AF-74DC-1C4D-A9DF-631BC9D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1D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50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B01D4"/>
    <w:pPr>
      <w:spacing w:after="12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customStyle="1" w:styleId="a5">
    <w:name w:val="本文 字元"/>
    <w:basedOn w:val="a0"/>
    <w:link w:val="a4"/>
    <w:uiPriority w:val="99"/>
    <w:rsid w:val="008B01D4"/>
  </w:style>
  <w:style w:type="character" w:styleId="a6">
    <w:name w:val="annotation reference"/>
    <w:basedOn w:val="a0"/>
    <w:uiPriority w:val="99"/>
    <w:semiHidden/>
    <w:unhideWhenUsed/>
    <w:rsid w:val="00EF082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F082C"/>
  </w:style>
  <w:style w:type="character" w:customStyle="1" w:styleId="a8">
    <w:name w:val="註解文字 字元"/>
    <w:basedOn w:val="a0"/>
    <w:link w:val="a7"/>
    <w:uiPriority w:val="99"/>
    <w:semiHidden/>
    <w:rsid w:val="00EF082C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082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F082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EF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082C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paragraph" w:styleId="ad">
    <w:name w:val="Revision"/>
    <w:hidden/>
    <w:uiPriority w:val="99"/>
    <w:semiHidden/>
    <w:rsid w:val="00FE7B78"/>
    <w:rPr>
      <w:rFonts w:ascii="Times New Roman" w:eastAsia="Times New Roman" w:hAnsi="Times New Roman" w:cs="Times New Roman"/>
      <w:kern w:val="0"/>
      <w14:ligatures w14:val="none"/>
    </w:rPr>
  </w:style>
  <w:style w:type="character" w:styleId="ae">
    <w:name w:val="Emphasis"/>
    <w:basedOn w:val="a0"/>
    <w:uiPriority w:val="20"/>
    <w:qFormat/>
    <w:rsid w:val="00007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071E-6243-4CD4-9055-7BC6BE3A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FDCT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leolei</dc:creator>
  <cp:keywords/>
  <dc:description/>
  <cp:lastModifiedBy>Mary@gh.local</cp:lastModifiedBy>
  <cp:revision>35</cp:revision>
  <cp:lastPrinted>2023-11-09T04:39:00Z</cp:lastPrinted>
  <dcterms:created xsi:type="dcterms:W3CDTF">2024-01-26T02:54:00Z</dcterms:created>
  <dcterms:modified xsi:type="dcterms:W3CDTF">2024-02-06T06:56:00Z</dcterms:modified>
</cp:coreProperties>
</file>