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AC71" w14:textId="77777777" w:rsidR="005555EB" w:rsidRDefault="005555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E1EEFB3" w14:textId="4F28FBFD" w:rsidR="00AB5750" w:rsidRPr="00EA6641" w:rsidRDefault="004F0592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641">
        <w:rPr>
          <w:rFonts w:ascii="Times New Roman" w:hAnsi="Times New Roman" w:cs="Times New Roman"/>
          <w:sz w:val="32"/>
          <w:szCs w:val="32"/>
          <w:lang w:eastAsia="zh-HK"/>
        </w:rPr>
        <w:t>項目</w:t>
      </w:r>
      <w:r w:rsidRPr="00EA6641">
        <w:rPr>
          <w:rFonts w:ascii="Times New Roman" w:hAnsi="Times New Roman" w:cs="Times New Roman"/>
          <w:sz w:val="32"/>
          <w:szCs w:val="32"/>
        </w:rPr>
        <w:t>負責人可承擔科技基金在研項目的</w:t>
      </w:r>
      <w:r w:rsidR="00B0568A" w:rsidRPr="00EA6641">
        <w:rPr>
          <w:rFonts w:ascii="Times New Roman" w:hAnsi="Times New Roman" w:cs="Times New Roman"/>
          <w:sz w:val="32"/>
          <w:szCs w:val="32"/>
        </w:rPr>
        <w:t>試行辦法</w:t>
      </w:r>
      <w:r w:rsidR="00EF17EF" w:rsidRPr="00EF17EF">
        <w:rPr>
          <w:rFonts w:ascii="Times New Roman" w:hAnsi="Times New Roman" w:cs="Times New Roman" w:hint="eastAsia"/>
          <w:sz w:val="20"/>
          <w:szCs w:val="20"/>
        </w:rPr>
        <w:t>V</w:t>
      </w:r>
      <w:r w:rsidR="00EF17EF" w:rsidRPr="00EF17EF">
        <w:rPr>
          <w:rFonts w:ascii="Times New Roman" w:hAnsi="Times New Roman" w:cs="Times New Roman"/>
          <w:sz w:val="20"/>
          <w:szCs w:val="20"/>
        </w:rPr>
        <w:t>1.1</w:t>
      </w:r>
    </w:p>
    <w:p w14:paraId="73DE8063" w14:textId="27C10801" w:rsidR="00AB5750" w:rsidRPr="00EA6641" w:rsidRDefault="002E1209">
      <w:pPr>
        <w:jc w:val="center"/>
        <w:rPr>
          <w:rFonts w:ascii="Times New Roman" w:hAnsi="Times New Roman" w:cs="Times New Roman"/>
        </w:rPr>
      </w:pPr>
      <w:r w:rsidRPr="00EA6641">
        <w:rPr>
          <w:rFonts w:ascii="Times New Roman" w:hAnsi="Times New Roman" w:cs="Times New Roman"/>
        </w:rPr>
        <w:t>（</w:t>
      </w:r>
      <w:r w:rsidRPr="00EA6641">
        <w:rPr>
          <w:rFonts w:ascii="Times New Roman" w:hAnsi="Times New Roman" w:cs="Times New Roman"/>
        </w:rPr>
        <w:t>2021</w:t>
      </w:r>
      <w:r w:rsidRPr="00EA6641">
        <w:rPr>
          <w:rFonts w:ascii="Times New Roman" w:hAnsi="Times New Roman" w:cs="Times New Roman"/>
        </w:rPr>
        <w:t>年</w:t>
      </w:r>
      <w:r w:rsidR="00CB2298">
        <w:rPr>
          <w:rFonts w:ascii="Times New Roman" w:hAnsi="Times New Roman" w:cs="Times New Roman"/>
        </w:rPr>
        <w:t>1</w:t>
      </w:r>
      <w:r w:rsidRPr="00EA6641">
        <w:rPr>
          <w:rFonts w:ascii="Times New Roman" w:hAnsi="Times New Roman" w:cs="Times New Roman"/>
        </w:rPr>
        <w:t>月</w:t>
      </w:r>
      <w:r w:rsidRPr="00EA6641">
        <w:rPr>
          <w:rFonts w:ascii="Times New Roman" w:hAnsi="Times New Roman" w:cs="Times New Roman"/>
        </w:rPr>
        <w:t>1</w:t>
      </w:r>
      <w:r w:rsidRPr="00EA6641">
        <w:rPr>
          <w:rFonts w:ascii="Times New Roman" w:hAnsi="Times New Roman" w:cs="Times New Roman"/>
        </w:rPr>
        <w:t>日起執行）</w:t>
      </w:r>
    </w:p>
    <w:p w14:paraId="39F0586A" w14:textId="77777777" w:rsidR="002E1209" w:rsidRPr="00EA6641" w:rsidRDefault="002E1209">
      <w:pPr>
        <w:jc w:val="center"/>
        <w:rPr>
          <w:rFonts w:ascii="Times New Roman" w:hAnsi="Times New Roman" w:cs="Times New Roman"/>
        </w:rPr>
      </w:pPr>
    </w:p>
    <w:p w14:paraId="507E3C3A" w14:textId="6629FB67" w:rsidR="00AB5750" w:rsidRPr="00EA6641" w:rsidRDefault="004F0592" w:rsidP="006B273A">
      <w:pPr>
        <w:pStyle w:val="1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EA6641">
        <w:rPr>
          <w:rFonts w:ascii="Times New Roman" w:hAnsi="Times New Roman" w:cs="Times New Roman"/>
          <w:color w:val="000000" w:themeColor="text1"/>
        </w:rPr>
        <w:t>項目負責人</w:t>
      </w:r>
      <w:r w:rsidRPr="00EA6641">
        <w:rPr>
          <w:rFonts w:ascii="Times New Roman" w:hAnsi="Times New Roman" w:cs="Times New Roman"/>
          <w:color w:val="000000" w:themeColor="text1"/>
        </w:rPr>
        <w:t>(PI)</w:t>
      </w:r>
      <w:r w:rsidRPr="00EA6641">
        <w:rPr>
          <w:rFonts w:ascii="Times New Roman" w:hAnsi="Times New Roman" w:cs="Times New Roman" w:hint="eastAsia"/>
          <w:color w:val="000000" w:themeColor="text1"/>
        </w:rPr>
        <w:t>可</w:t>
      </w:r>
      <w:r w:rsidRPr="00EA6641">
        <w:rPr>
          <w:rFonts w:ascii="Times New Roman" w:hAnsi="Times New Roman" w:cs="Times New Roman"/>
          <w:color w:val="000000" w:themeColor="text1"/>
        </w:rPr>
        <w:t>承擔在研項目最多</w:t>
      </w:r>
      <w:r w:rsidRPr="00EA6641">
        <w:rPr>
          <w:rFonts w:ascii="Times New Roman" w:hAnsi="Times New Roman" w:cs="Times New Roman"/>
          <w:color w:val="000000" w:themeColor="text1"/>
        </w:rPr>
        <w:t>3</w:t>
      </w:r>
      <w:r w:rsidRPr="00EA6641">
        <w:rPr>
          <w:rFonts w:ascii="Times New Roman" w:hAnsi="Times New Roman" w:cs="Times New Roman"/>
          <w:color w:val="000000" w:themeColor="text1"/>
        </w:rPr>
        <w:t>項。</w:t>
      </w:r>
      <w:r w:rsidRPr="00EA6641">
        <w:rPr>
          <w:rFonts w:ascii="Times New Roman" w:hAnsi="Times New Roman" w:cs="Times New Roman"/>
          <w:color w:val="000000" w:themeColor="text1"/>
          <w:lang w:eastAsia="zh-Hans"/>
        </w:rPr>
        <w:t>各類型的上限如下</w:t>
      </w:r>
      <w:r w:rsidRPr="00EA6641">
        <w:rPr>
          <w:rFonts w:ascii="Times New Roman" w:hAnsi="Times New Roman" w:cs="Times New Roman"/>
          <w:color w:val="000000" w:themeColor="text1"/>
        </w:rPr>
        <w:t>：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701"/>
        <w:gridCol w:w="2625"/>
      </w:tblGrid>
      <w:tr w:rsidR="00AB5750" w:rsidRPr="00EA6641" w14:paraId="577A29FC" w14:textId="77777777" w:rsidTr="00382E15">
        <w:tc>
          <w:tcPr>
            <w:tcW w:w="3260" w:type="dxa"/>
          </w:tcPr>
          <w:p w14:paraId="15D9526B" w14:textId="77777777" w:rsidR="00AB5750" w:rsidRPr="00EA6641" w:rsidRDefault="004F05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6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1701" w:type="dxa"/>
          </w:tcPr>
          <w:p w14:paraId="4D3B8213" w14:textId="77777777" w:rsidR="00AB5750" w:rsidRPr="00EA6641" w:rsidRDefault="004F05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6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上限</w:t>
            </w:r>
          </w:p>
        </w:tc>
        <w:tc>
          <w:tcPr>
            <w:tcW w:w="2625" w:type="dxa"/>
          </w:tcPr>
          <w:p w14:paraId="7EF9FD5F" w14:textId="77777777" w:rsidR="00AB5750" w:rsidRPr="00EA6641" w:rsidRDefault="004F05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64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AB5750" w:rsidRPr="00EA6641" w14:paraId="454D08F6" w14:textId="77777777" w:rsidTr="00382E15">
        <w:tc>
          <w:tcPr>
            <w:tcW w:w="3260" w:type="dxa"/>
          </w:tcPr>
          <w:p w14:paraId="76CAD852" w14:textId="1F53F6A1" w:rsidR="006B273A" w:rsidRPr="00EF17EF" w:rsidRDefault="004F0592" w:rsidP="00EF17EF">
            <w:pPr>
              <w:pStyle w:val="ListParagraph"/>
              <w:numPr>
                <w:ilvl w:val="0"/>
                <w:numId w:val="4"/>
              </w:numPr>
              <w:ind w:leftChars="0" w:left="322" w:hanging="322"/>
              <w:rPr>
                <w:rFonts w:ascii="Times New Roman" w:hAnsi="Times New Roman" w:cs="Times New Roman"/>
                <w:color w:val="000000" w:themeColor="text1"/>
              </w:rPr>
            </w:pPr>
            <w:r w:rsidRPr="00EF17EF">
              <w:rPr>
                <w:rFonts w:ascii="Times New Roman" w:hAnsi="Times New Roman" w:cs="Times New Roman"/>
                <w:color w:val="000000" w:themeColor="text1"/>
              </w:rPr>
              <w:t>一般科研資助</w:t>
            </w:r>
          </w:p>
        </w:tc>
        <w:tc>
          <w:tcPr>
            <w:tcW w:w="1701" w:type="dxa"/>
          </w:tcPr>
          <w:p w14:paraId="5ED9CBBB" w14:textId="77777777" w:rsidR="00AB5750" w:rsidRPr="00EA6641" w:rsidRDefault="004F0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64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A6641">
              <w:rPr>
                <w:rFonts w:ascii="Times New Roman" w:hAnsi="Times New Roman" w:cs="Times New Roman"/>
                <w:color w:val="000000" w:themeColor="text1"/>
              </w:rPr>
              <w:t>項</w:t>
            </w:r>
          </w:p>
        </w:tc>
        <w:tc>
          <w:tcPr>
            <w:tcW w:w="2625" w:type="dxa"/>
          </w:tcPr>
          <w:p w14:paraId="6469AE35" w14:textId="77777777" w:rsidR="00AB5750" w:rsidRPr="00EA6641" w:rsidRDefault="004F0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641">
              <w:rPr>
                <w:rFonts w:ascii="Times New Roman" w:hAnsi="Times New Roman" w:cs="Times New Roman"/>
                <w:color w:val="000000" w:themeColor="text1"/>
              </w:rPr>
              <w:t>基礎研究類最多</w:t>
            </w:r>
            <w:r w:rsidRPr="00EA664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A6641">
              <w:rPr>
                <w:rFonts w:ascii="Times New Roman" w:hAnsi="Times New Roman" w:cs="Times New Roman"/>
                <w:color w:val="000000" w:themeColor="text1"/>
              </w:rPr>
              <w:t>項</w:t>
            </w:r>
          </w:p>
        </w:tc>
      </w:tr>
      <w:tr w:rsidR="00AB5750" w:rsidRPr="00EA6641" w14:paraId="1AB50967" w14:textId="77777777" w:rsidTr="002B1515">
        <w:trPr>
          <w:trHeight w:val="964"/>
        </w:trPr>
        <w:tc>
          <w:tcPr>
            <w:tcW w:w="3260" w:type="dxa"/>
          </w:tcPr>
          <w:p w14:paraId="41353397" w14:textId="33533E0F" w:rsidR="00EF17EF" w:rsidRPr="00413EE2" w:rsidRDefault="00EF17EF" w:rsidP="00EF17EF">
            <w:pPr>
              <w:pStyle w:val="ListParagraph"/>
              <w:numPr>
                <w:ilvl w:val="0"/>
                <w:numId w:val="3"/>
              </w:numPr>
              <w:ind w:leftChars="0" w:left="322" w:hanging="322"/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 w:hint="eastAsia"/>
                <w:color w:val="000000" w:themeColor="text1"/>
              </w:rPr>
              <w:t>各類</w:t>
            </w:r>
            <w:r w:rsidR="004F0592" w:rsidRPr="00413EE2">
              <w:rPr>
                <w:rFonts w:ascii="Times New Roman" w:hAnsi="Times New Roman" w:cs="Times New Roman" w:hint="eastAsia"/>
                <w:color w:val="000000" w:themeColor="text1"/>
              </w:rPr>
              <w:t>聯</w:t>
            </w:r>
            <w:r w:rsidR="004F0592" w:rsidRPr="00413EE2">
              <w:rPr>
                <w:rFonts w:ascii="Times New Roman" w:hAnsi="Times New Roman" w:cs="Times New Roman"/>
                <w:color w:val="000000" w:themeColor="text1"/>
              </w:rPr>
              <w:t>合資助</w:t>
            </w:r>
          </w:p>
          <w:p w14:paraId="1CE28F3D" w14:textId="18063CA0" w:rsidR="00EF17EF" w:rsidRPr="00413EE2" w:rsidRDefault="004F0592" w:rsidP="002B1515">
            <w:pPr>
              <w:pStyle w:val="ListParagraph"/>
              <w:numPr>
                <w:ilvl w:val="0"/>
                <w:numId w:val="3"/>
              </w:numPr>
              <w:ind w:leftChars="0" w:left="322" w:hanging="322"/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/>
                <w:color w:val="000000" w:themeColor="text1"/>
              </w:rPr>
              <w:t>專項資助</w:t>
            </w:r>
          </w:p>
        </w:tc>
        <w:tc>
          <w:tcPr>
            <w:tcW w:w="1701" w:type="dxa"/>
          </w:tcPr>
          <w:p w14:paraId="3A9DE65C" w14:textId="77777777" w:rsidR="00AB5750" w:rsidRPr="00413EE2" w:rsidRDefault="004F0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/>
                <w:color w:val="000000" w:themeColor="text1"/>
              </w:rPr>
              <w:t>每類</w:t>
            </w:r>
            <w:r w:rsidRPr="00413E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13EE2">
              <w:rPr>
                <w:rFonts w:ascii="Times New Roman" w:hAnsi="Times New Roman" w:cs="Times New Roman"/>
                <w:color w:val="000000" w:themeColor="text1"/>
              </w:rPr>
              <w:t>項</w:t>
            </w:r>
          </w:p>
        </w:tc>
        <w:tc>
          <w:tcPr>
            <w:tcW w:w="2625" w:type="dxa"/>
          </w:tcPr>
          <w:p w14:paraId="569B3109" w14:textId="48B07D18" w:rsidR="00B62114" w:rsidRPr="00413EE2" w:rsidRDefault="00B62114" w:rsidP="00B621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1515" w:rsidRPr="00EA6641" w14:paraId="6F48B4A0" w14:textId="77777777" w:rsidTr="00382E15">
        <w:trPr>
          <w:trHeight w:val="433"/>
        </w:trPr>
        <w:tc>
          <w:tcPr>
            <w:tcW w:w="3260" w:type="dxa"/>
          </w:tcPr>
          <w:p w14:paraId="7632A251" w14:textId="52EC0461" w:rsidR="002B1515" w:rsidRPr="00413EE2" w:rsidRDefault="002B1515" w:rsidP="002B1515">
            <w:pPr>
              <w:pStyle w:val="ListParagraph"/>
              <w:numPr>
                <w:ilvl w:val="0"/>
                <w:numId w:val="3"/>
              </w:numPr>
              <w:ind w:leftChars="0" w:left="322" w:hanging="322"/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/>
                <w:color w:val="000000" w:themeColor="text1"/>
              </w:rPr>
              <w:t>重點研發</w:t>
            </w:r>
            <w:r w:rsidRPr="00413EE2">
              <w:rPr>
                <w:rFonts w:ascii="Times New Roman" w:hAnsi="Times New Roman" w:cs="Times New Roman" w:hint="eastAsia"/>
                <w:color w:val="000000" w:themeColor="text1"/>
              </w:rPr>
              <w:t>資助</w:t>
            </w:r>
          </w:p>
        </w:tc>
        <w:tc>
          <w:tcPr>
            <w:tcW w:w="1701" w:type="dxa"/>
          </w:tcPr>
          <w:p w14:paraId="0F89F191" w14:textId="4E191CD2" w:rsidR="002B1515" w:rsidRPr="00413EE2" w:rsidRDefault="002B1515" w:rsidP="002B15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13EE2">
              <w:rPr>
                <w:rFonts w:ascii="Times New Roman" w:hAnsi="Times New Roman" w:cs="Times New Roman"/>
                <w:color w:val="000000" w:themeColor="text1"/>
              </w:rPr>
              <w:t>項</w:t>
            </w:r>
          </w:p>
        </w:tc>
        <w:tc>
          <w:tcPr>
            <w:tcW w:w="2625" w:type="dxa"/>
          </w:tcPr>
          <w:p w14:paraId="3A051022" w14:textId="5A037683" w:rsidR="00CB2298" w:rsidRPr="00413EE2" w:rsidRDefault="00CB2298" w:rsidP="002B15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EE2">
              <w:rPr>
                <w:rFonts w:ascii="Times New Roman" w:hAnsi="Times New Roman" w:cs="Times New Roman" w:hint="eastAsia"/>
                <w:color w:val="000000" w:themeColor="text1"/>
              </w:rPr>
              <w:t>僅計算課題負責人</w:t>
            </w:r>
          </w:p>
        </w:tc>
      </w:tr>
    </w:tbl>
    <w:p w14:paraId="2E3673CF" w14:textId="77777777" w:rsidR="0064377D" w:rsidRPr="00EA6641" w:rsidRDefault="0064377D">
      <w:pPr>
        <w:pStyle w:val="1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EA6641">
        <w:rPr>
          <w:rFonts w:ascii="Times New Roman" w:hAnsi="Times New Roman" w:cs="Times New Roman"/>
          <w:color w:val="000000" w:themeColor="text1"/>
        </w:rPr>
        <w:t>專利資助及科技研習專項資助不受上述限項規定</w:t>
      </w:r>
      <w:r w:rsidR="00E22EB0" w:rsidRPr="00EA6641">
        <w:rPr>
          <w:rFonts w:ascii="Times New Roman" w:hAnsi="Times New Roman" w:cs="Times New Roman"/>
          <w:color w:val="000000" w:themeColor="text1"/>
        </w:rPr>
        <w:t>限制</w:t>
      </w:r>
      <w:r w:rsidRPr="00EA6641">
        <w:rPr>
          <w:rFonts w:ascii="Times New Roman" w:hAnsi="Times New Roman" w:cs="Times New Roman"/>
          <w:color w:val="000000" w:themeColor="text1"/>
        </w:rPr>
        <w:t>。</w:t>
      </w:r>
    </w:p>
    <w:p w14:paraId="7A05994C" w14:textId="77777777" w:rsidR="00AB5750" w:rsidRPr="00EA6641" w:rsidRDefault="004F0592">
      <w:pPr>
        <w:pStyle w:val="1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EA6641">
        <w:rPr>
          <w:rFonts w:ascii="Times New Roman" w:hAnsi="Times New Roman" w:cs="Times New Roman"/>
          <w:color w:val="000000" w:themeColor="text1"/>
          <w:lang w:eastAsia="zh-Hans"/>
        </w:rPr>
        <w:t>科技基金視</w:t>
      </w:r>
      <w:r w:rsidRPr="00EA6641">
        <w:rPr>
          <w:rFonts w:ascii="Times New Roman" w:hAnsi="Times New Roman" w:cs="Times New Roman"/>
          <w:color w:val="000000" w:themeColor="text1"/>
        </w:rPr>
        <w:t>申請項目為潛在可能獲批的項目，如項目負責人</w:t>
      </w:r>
      <w:r w:rsidRPr="00EA6641">
        <w:rPr>
          <w:rFonts w:ascii="Times New Roman" w:hAnsi="Times New Roman" w:cs="Times New Roman"/>
          <w:color w:val="000000" w:themeColor="text1"/>
        </w:rPr>
        <w:t>(PI)</w:t>
      </w:r>
      <w:r w:rsidRPr="00EA6641">
        <w:rPr>
          <w:rFonts w:ascii="Times New Roman" w:hAnsi="Times New Roman" w:cs="Times New Roman"/>
          <w:color w:val="000000" w:themeColor="text1"/>
        </w:rPr>
        <w:t>承擔</w:t>
      </w:r>
      <w:r w:rsidRPr="00EA6641">
        <w:rPr>
          <w:rFonts w:ascii="Times New Roman" w:hAnsi="Times New Roman" w:cs="Times New Roman"/>
          <w:color w:val="000000" w:themeColor="text1"/>
          <w:lang w:eastAsia="zh-Hans"/>
        </w:rPr>
        <w:t>及申請項目</w:t>
      </w:r>
      <w:r w:rsidRPr="00EA6641">
        <w:rPr>
          <w:rFonts w:ascii="Times New Roman" w:hAnsi="Times New Roman" w:cs="Times New Roman"/>
          <w:color w:val="000000" w:themeColor="text1"/>
        </w:rPr>
        <w:t>達上限，必須待科技基金</w:t>
      </w:r>
      <w:r w:rsidRPr="00EA6641">
        <w:rPr>
          <w:rFonts w:ascii="Times New Roman" w:hAnsi="Times New Roman" w:cs="Times New Roman"/>
          <w:color w:val="000000" w:themeColor="text1"/>
          <w:lang w:eastAsia="zh-Hans"/>
        </w:rPr>
        <w:t>否決申請項目</w:t>
      </w:r>
      <w:r w:rsidRPr="00EA6641">
        <w:rPr>
          <w:rFonts w:ascii="Times New Roman" w:hAnsi="Times New Roman" w:cs="Times New Roman"/>
          <w:color w:val="000000" w:themeColor="text1"/>
        </w:rPr>
        <w:t>後才可提出新的申請。</w:t>
      </w:r>
    </w:p>
    <w:p w14:paraId="43D6F54A" w14:textId="287B2480" w:rsidR="00AB5750" w:rsidRPr="00EA6641" w:rsidRDefault="004F0592">
      <w:pPr>
        <w:pStyle w:val="1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EA6641">
        <w:rPr>
          <w:rFonts w:ascii="Times New Roman" w:hAnsi="Times New Roman" w:cs="Times New Roman"/>
          <w:color w:val="000000" w:themeColor="text1"/>
        </w:rPr>
        <w:t>如項目負責人</w:t>
      </w:r>
      <w:r w:rsidRPr="00EA6641">
        <w:rPr>
          <w:rFonts w:ascii="Times New Roman" w:hAnsi="Times New Roman" w:cs="Times New Roman"/>
          <w:color w:val="000000" w:themeColor="text1"/>
        </w:rPr>
        <w:t>(PI)</w:t>
      </w:r>
      <w:r w:rsidRPr="00EA6641">
        <w:rPr>
          <w:rFonts w:ascii="Times New Roman" w:hAnsi="Times New Roman" w:cs="Times New Roman"/>
          <w:color w:val="000000" w:themeColor="text1"/>
        </w:rPr>
        <w:t>承擔</w:t>
      </w:r>
      <w:r w:rsidRPr="00EA6641">
        <w:rPr>
          <w:rFonts w:ascii="Times New Roman" w:hAnsi="Times New Roman" w:cs="Times New Roman"/>
          <w:color w:val="000000" w:themeColor="text1"/>
          <w:lang w:eastAsia="zh-Hans"/>
        </w:rPr>
        <w:t>項目</w:t>
      </w:r>
      <w:r w:rsidRPr="00EA6641">
        <w:rPr>
          <w:rFonts w:ascii="Times New Roman" w:hAnsi="Times New Roman" w:cs="Times New Roman"/>
          <w:color w:val="000000" w:themeColor="text1"/>
        </w:rPr>
        <w:t>達上限，</w:t>
      </w:r>
      <w:r w:rsidR="00EF17EF">
        <w:rPr>
          <w:rFonts w:ascii="Times New Roman" w:hAnsi="Times New Roman" w:cs="Times New Roman" w:hint="eastAsia"/>
          <w:color w:val="000000" w:themeColor="text1"/>
        </w:rPr>
        <w:t>某一在研項目結題日前九十天</w:t>
      </w:r>
      <w:r w:rsidRPr="00EA6641">
        <w:rPr>
          <w:rFonts w:ascii="Times New Roman" w:hAnsi="Times New Roman" w:cs="Times New Roman"/>
          <w:color w:val="000000" w:themeColor="text1"/>
        </w:rPr>
        <w:t>，可</w:t>
      </w:r>
      <w:r w:rsidR="00EF17EF">
        <w:rPr>
          <w:rFonts w:ascii="Times New Roman" w:hAnsi="Times New Roman" w:cs="Times New Roman" w:hint="eastAsia"/>
          <w:color w:val="000000" w:themeColor="text1"/>
        </w:rPr>
        <w:t>提交一項新</w:t>
      </w:r>
      <w:r w:rsidRPr="00EA6641">
        <w:rPr>
          <w:rFonts w:ascii="Times New Roman" w:hAnsi="Times New Roman" w:cs="Times New Roman"/>
          <w:color w:val="000000" w:themeColor="text1"/>
        </w:rPr>
        <w:t>申請項目。</w:t>
      </w:r>
    </w:p>
    <w:p w14:paraId="288CFB50" w14:textId="77777777" w:rsidR="00AB5750" w:rsidRPr="00EA6641" w:rsidRDefault="004F0592" w:rsidP="006B273A">
      <w:pPr>
        <w:pStyle w:val="1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EA6641">
        <w:rPr>
          <w:rFonts w:ascii="Times New Roman" w:hAnsi="Times New Roman" w:cs="Times New Roman"/>
          <w:color w:val="000000" w:themeColor="text1"/>
        </w:rPr>
        <w:t>逾時提交最終報告者，</w:t>
      </w:r>
      <w:r w:rsidRPr="00EA6641">
        <w:rPr>
          <w:rFonts w:ascii="Times New Roman" w:hAnsi="Times New Roman" w:cs="Times New Roman"/>
          <w:color w:val="000000" w:themeColor="text1"/>
          <w:lang w:eastAsia="zh-Hans"/>
        </w:rPr>
        <w:t>科技</w:t>
      </w:r>
      <w:r w:rsidRPr="00EA6641">
        <w:rPr>
          <w:rFonts w:ascii="Times New Roman" w:hAnsi="Times New Roman" w:cs="Times New Roman"/>
          <w:color w:val="000000" w:themeColor="text1"/>
        </w:rPr>
        <w:t>基金暫停辦理該項目負責人</w:t>
      </w:r>
      <w:r w:rsidRPr="00EA6641">
        <w:rPr>
          <w:rFonts w:ascii="Times New Roman" w:hAnsi="Times New Roman" w:cs="Times New Roman"/>
          <w:color w:val="000000" w:themeColor="text1"/>
        </w:rPr>
        <w:t>(PI)</w:t>
      </w:r>
      <w:r w:rsidRPr="00EA6641">
        <w:rPr>
          <w:rFonts w:ascii="Times New Roman" w:hAnsi="Times New Roman" w:cs="Times New Roman"/>
          <w:color w:val="000000" w:themeColor="text1"/>
        </w:rPr>
        <w:t>之新申請項目，直至有關報告交予本基金。</w:t>
      </w:r>
    </w:p>
    <w:sectPr w:rsidR="00AB5750" w:rsidRPr="00EA6641" w:rsidSect="005555EB">
      <w:headerReference w:type="default" r:id="rId8"/>
      <w:footerReference w:type="even" r:id="rId9"/>
      <w:footerReference w:type="default" r:id="rId10"/>
      <w:pgSz w:w="11900" w:h="16840"/>
      <w:pgMar w:top="2907" w:right="1797" w:bottom="851" w:left="1797" w:header="255" w:footer="590" w:gutter="0"/>
      <w:cols w:space="425"/>
      <w:docGrid w:type="line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7186F" w14:textId="77777777" w:rsidR="00A476AC" w:rsidRDefault="00A476AC">
      <w:r>
        <w:separator/>
      </w:r>
    </w:p>
  </w:endnote>
  <w:endnote w:type="continuationSeparator" w:id="0">
    <w:p w14:paraId="3A607A35" w14:textId="77777777" w:rsidR="00A476AC" w:rsidRDefault="00A4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altName w:val="PMingLiU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70DB" w14:textId="77777777" w:rsidR="00AB5750" w:rsidRDefault="004F0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8BA7" w14:textId="77777777" w:rsidR="00AB5750" w:rsidRDefault="00AB5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DF6A" w14:textId="77777777" w:rsidR="00AB5750" w:rsidRDefault="004F0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CF5E111" w14:textId="77777777" w:rsidR="00AB5750" w:rsidRDefault="00AB5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92212" w14:textId="77777777" w:rsidR="00A476AC" w:rsidRDefault="00A476AC">
      <w:r>
        <w:separator/>
      </w:r>
    </w:p>
  </w:footnote>
  <w:footnote w:type="continuationSeparator" w:id="0">
    <w:p w14:paraId="11E12D33" w14:textId="77777777" w:rsidR="00A476AC" w:rsidRDefault="00A4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15" w:type="dxa"/>
      <w:tblLayout w:type="fixed"/>
      <w:tblLook w:val="0000" w:firstRow="0" w:lastRow="0" w:firstColumn="0" w:lastColumn="0" w:noHBand="0" w:noVBand="0"/>
    </w:tblPr>
    <w:tblGrid>
      <w:gridCol w:w="284"/>
      <w:gridCol w:w="7795"/>
      <w:gridCol w:w="236"/>
    </w:tblGrid>
    <w:tr w:rsidR="005555EB" w:rsidRPr="00BE68A9" w14:paraId="1F3F179B" w14:textId="77777777" w:rsidTr="005555EB">
      <w:trPr>
        <w:cantSplit/>
        <w:trHeight w:val="2502"/>
      </w:trPr>
      <w:tc>
        <w:tcPr>
          <w:tcW w:w="284" w:type="dxa"/>
        </w:tcPr>
        <w:p w14:paraId="68A8B10A" w14:textId="77777777" w:rsidR="005555EB" w:rsidRPr="006D4856" w:rsidRDefault="005555EB" w:rsidP="005555EB">
          <w:pPr>
            <w:pStyle w:val="eofibarcode"/>
            <w:ind w:leftChars="13" w:left="31"/>
            <w:jc w:val="left"/>
            <w:rPr>
              <w:spacing w:val="0"/>
              <w:w w:val="100"/>
            </w:rPr>
          </w:pPr>
        </w:p>
      </w:tc>
      <w:tc>
        <w:tcPr>
          <w:tcW w:w="7795" w:type="dxa"/>
          <w:tcBorders>
            <w:left w:val="nil"/>
          </w:tcBorders>
        </w:tcPr>
        <w:p w14:paraId="2A9CCCC3" w14:textId="3B33A335" w:rsidR="005555EB" w:rsidRDefault="005555EB" w:rsidP="005555EB">
          <w:pPr>
            <w:pStyle w:val="Header"/>
            <w:rPr>
              <w:noProof/>
            </w:rPr>
          </w:pPr>
        </w:p>
        <w:p w14:paraId="5C681F8B" w14:textId="4708EF83" w:rsidR="005555EB" w:rsidRDefault="005555EB" w:rsidP="005555EB">
          <w:pPr>
            <w:pStyle w:val="Header"/>
            <w:rPr>
              <w:noProof/>
            </w:rPr>
          </w:pPr>
          <w:r w:rsidRPr="00093A9F">
            <w:rPr>
              <w:rFonts w:ascii="Book Antiqua" w:hAnsi="Book Antiqua"/>
              <w:noProof/>
            </w:rPr>
            <w:drawing>
              <wp:anchor distT="0" distB="0" distL="114300" distR="114300" simplePos="0" relativeHeight="251659264" behindDoc="1" locked="0" layoutInCell="1" allowOverlap="1" wp14:anchorId="52795EF6" wp14:editId="203725E2">
                <wp:simplePos x="0" y="0"/>
                <wp:positionH relativeFrom="column">
                  <wp:posOffset>1983683</wp:posOffset>
                </wp:positionH>
                <wp:positionV relativeFrom="paragraph">
                  <wp:posOffset>25706</wp:posOffset>
                </wp:positionV>
                <wp:extent cx="668020" cy="674370"/>
                <wp:effectExtent l="0" t="0" r="5080" b="0"/>
                <wp:wrapNone/>
                <wp:docPr id="2" name="Picture 1" descr="fdct logo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dct logo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8EF502" w14:textId="038CE547" w:rsidR="005555EB" w:rsidRDefault="005555EB" w:rsidP="005555EB">
          <w:pPr>
            <w:pStyle w:val="Header"/>
            <w:jc w:val="center"/>
            <w:rPr>
              <w:noProof/>
            </w:rPr>
          </w:pPr>
          <w:r>
            <w:rPr>
              <w:rFonts w:hint="eastAsia"/>
              <w:noProof/>
            </w:rPr>
            <w:t xml:space="preserve"> </w:t>
          </w:r>
          <w:r>
            <w:rPr>
              <w:noProof/>
            </w:rPr>
            <w:t xml:space="preserve">         </w:t>
          </w:r>
        </w:p>
        <w:p w14:paraId="045A1B95" w14:textId="77777777" w:rsidR="005555EB" w:rsidRDefault="005555EB" w:rsidP="005555EB">
          <w:pPr>
            <w:pStyle w:val="Header"/>
            <w:rPr>
              <w:noProof/>
            </w:rPr>
          </w:pPr>
        </w:p>
        <w:p w14:paraId="0FE0CC0B" w14:textId="1837D059" w:rsidR="005555EB" w:rsidRDefault="005555EB" w:rsidP="005555EB">
          <w:pPr>
            <w:pStyle w:val="Header"/>
            <w:jc w:val="both"/>
            <w:rPr>
              <w:noProof/>
            </w:rPr>
          </w:pPr>
        </w:p>
        <w:p w14:paraId="3040AFB0" w14:textId="77777777" w:rsidR="005555EB" w:rsidRDefault="005555EB" w:rsidP="005555EB">
          <w:pPr>
            <w:pStyle w:val="Header"/>
            <w:jc w:val="both"/>
            <w:rPr>
              <w:noProof/>
            </w:rPr>
          </w:pPr>
        </w:p>
        <w:p w14:paraId="3E007C37" w14:textId="77777777" w:rsidR="005555EB" w:rsidRPr="00093A9F" w:rsidRDefault="005555EB" w:rsidP="005555EB">
          <w:pPr>
            <w:pStyle w:val="-C"/>
            <w:tabs>
              <w:tab w:val="clear" w:pos="4320"/>
              <w:tab w:val="clear" w:pos="8640"/>
            </w:tabs>
            <w:spacing w:before="0" w:line="0" w:lineRule="atLeast"/>
            <w:rPr>
              <w:rFonts w:ascii="MingLiU" w:eastAsia="MingLiU" w:hAnsi="MingLiU"/>
              <w:b/>
              <w:spacing w:val="56"/>
            </w:rPr>
          </w:pPr>
          <w:r w:rsidRPr="00093A9F">
            <w:rPr>
              <w:rFonts w:ascii="MingLiU" w:eastAsia="MingLiU" w:hAnsi="MingLiU" w:hint="eastAsia"/>
              <w:b/>
              <w:spacing w:val="56"/>
            </w:rPr>
            <w:t>澳門特別行政區</w:t>
          </w:r>
        </w:p>
        <w:p w14:paraId="33AA28FE" w14:textId="77777777" w:rsidR="005555EB" w:rsidRPr="00C37C05" w:rsidRDefault="005555EB" w:rsidP="005555EB">
          <w:pPr>
            <w:pStyle w:val="-P"/>
            <w:tabs>
              <w:tab w:val="clear" w:pos="4320"/>
              <w:tab w:val="clear" w:pos="8640"/>
            </w:tabs>
            <w:spacing w:line="0" w:lineRule="atLeast"/>
          </w:pPr>
          <w:r w:rsidRPr="00093A9F">
            <w:rPr>
              <w:rFonts w:hint="eastAsia"/>
              <w:sz w:val="17"/>
              <w:szCs w:val="17"/>
            </w:rPr>
            <w:t xml:space="preserve">       </w:t>
          </w:r>
          <w:r w:rsidRPr="00C37C05">
            <w:t>Região Administrativa Especial de Macau</w:t>
          </w:r>
        </w:p>
        <w:p w14:paraId="21F3580A" w14:textId="77777777" w:rsidR="005555EB" w:rsidRPr="00093A9F" w:rsidRDefault="005555EB" w:rsidP="005555EB">
          <w:pPr>
            <w:pStyle w:val="-C"/>
            <w:tabs>
              <w:tab w:val="clear" w:pos="4320"/>
              <w:tab w:val="clear" w:pos="8640"/>
            </w:tabs>
            <w:spacing w:beforeLines="50" w:before="120" w:line="0" w:lineRule="atLeast"/>
            <w:rPr>
              <w:rFonts w:ascii="MingLiU" w:eastAsia="MingLiU" w:hAnsi="MingLiU"/>
              <w:b/>
              <w:spacing w:val="60"/>
              <w:sz w:val="17"/>
              <w:szCs w:val="17"/>
            </w:rPr>
          </w:pPr>
          <w:r w:rsidRPr="00093A9F">
            <w:rPr>
              <w:rFonts w:ascii="MingLiU" w:eastAsia="MingLiU" w:hAnsi="MingLiU" w:hint="eastAsia"/>
              <w:b/>
              <w:spacing w:val="60"/>
              <w:sz w:val="17"/>
              <w:szCs w:val="17"/>
            </w:rPr>
            <w:t xml:space="preserve"> 科學技術發展基金</w:t>
          </w:r>
        </w:p>
        <w:p w14:paraId="0F854137" w14:textId="77777777" w:rsidR="005555EB" w:rsidRPr="00086C31" w:rsidRDefault="005555EB" w:rsidP="005555EB">
          <w:pPr>
            <w:pStyle w:val="-P"/>
            <w:rPr>
              <w:sz w:val="17"/>
              <w:szCs w:val="17"/>
              <w:lang w:val="pt-PT"/>
            </w:rPr>
          </w:pPr>
          <w:r w:rsidRPr="00093A9F">
            <w:rPr>
              <w:rFonts w:eastAsia="Arial Unicode MS" w:hint="eastAsia"/>
              <w:sz w:val="17"/>
              <w:szCs w:val="17"/>
            </w:rPr>
            <w:t xml:space="preserve">       </w:t>
          </w:r>
          <w:r w:rsidRPr="00093A9F">
            <w:rPr>
              <w:rFonts w:eastAsia="Arial Unicode MS"/>
            </w:rPr>
            <w:t>Fundo para o Desenvolvimento das Ciências e da Tecnologia</w:t>
          </w:r>
        </w:p>
      </w:tc>
      <w:tc>
        <w:tcPr>
          <w:tcW w:w="236" w:type="dxa"/>
          <w:tcBorders>
            <w:bottom w:val="nil"/>
          </w:tcBorders>
          <w:tcMar>
            <w:left w:w="57" w:type="dxa"/>
            <w:right w:w="57" w:type="dxa"/>
          </w:tcMar>
        </w:tcPr>
        <w:p w14:paraId="06239CB2" w14:textId="77777777" w:rsidR="005555EB" w:rsidRPr="00BE68A9" w:rsidRDefault="005555EB" w:rsidP="005555EB">
          <w:pPr>
            <w:pStyle w:val="-right"/>
            <w:ind w:left="-91"/>
            <w:jc w:val="left"/>
            <w:rPr>
              <w:lang w:val="pt-PT"/>
            </w:rPr>
          </w:pPr>
        </w:p>
      </w:tc>
    </w:tr>
  </w:tbl>
  <w:p w14:paraId="37B06F48" w14:textId="77777777" w:rsidR="005555EB" w:rsidRDefault="00555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A77"/>
    <w:multiLevelType w:val="hybridMultilevel"/>
    <w:tmpl w:val="9F064A4A"/>
    <w:lvl w:ilvl="0" w:tplc="F1FCDE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EE0E35"/>
    <w:multiLevelType w:val="hybridMultilevel"/>
    <w:tmpl w:val="9760A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D85FE3"/>
    <w:multiLevelType w:val="hybridMultilevel"/>
    <w:tmpl w:val="8352779C"/>
    <w:lvl w:ilvl="0" w:tplc="F1FCDE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4F0CCF"/>
    <w:multiLevelType w:val="multilevel"/>
    <w:tmpl w:val="7D4F0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bordersDoNotSurroundHeader/>
  <w:bordersDoNotSurroundFooter/>
  <w:proofState w:spelling="clean" w:grammar="clean"/>
  <w:defaultTabStop w:val="480"/>
  <w:drawingGridVerticalSpacing w:val="4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09"/>
    <w:rsid w:val="9DF722C8"/>
    <w:rsid w:val="A52FFAF0"/>
    <w:rsid w:val="B7769C0B"/>
    <w:rsid w:val="BE1F908F"/>
    <w:rsid w:val="BF74081D"/>
    <w:rsid w:val="CFDFA598"/>
    <w:rsid w:val="D641BB87"/>
    <w:rsid w:val="DE5F738F"/>
    <w:rsid w:val="ED736904"/>
    <w:rsid w:val="EEFF1A1E"/>
    <w:rsid w:val="EFFE2C8B"/>
    <w:rsid w:val="F7DDED4A"/>
    <w:rsid w:val="F7FD623A"/>
    <w:rsid w:val="FDDDF8DF"/>
    <w:rsid w:val="FDE417A6"/>
    <w:rsid w:val="FE9F1E46"/>
    <w:rsid w:val="00000736"/>
    <w:rsid w:val="00055ADF"/>
    <w:rsid w:val="000562A6"/>
    <w:rsid w:val="00065F62"/>
    <w:rsid w:val="000B4022"/>
    <w:rsid w:val="000C2E42"/>
    <w:rsid w:val="000C47AC"/>
    <w:rsid w:val="000C6BB9"/>
    <w:rsid w:val="000E01FF"/>
    <w:rsid w:val="000E350A"/>
    <w:rsid w:val="0011381B"/>
    <w:rsid w:val="0013468D"/>
    <w:rsid w:val="001351B7"/>
    <w:rsid w:val="001370A5"/>
    <w:rsid w:val="00142308"/>
    <w:rsid w:val="00162E0F"/>
    <w:rsid w:val="0016435B"/>
    <w:rsid w:val="001722EF"/>
    <w:rsid w:val="00175D7B"/>
    <w:rsid w:val="00185402"/>
    <w:rsid w:val="00197986"/>
    <w:rsid w:val="001D6D42"/>
    <w:rsid w:val="001E2CD2"/>
    <w:rsid w:val="001E3AEB"/>
    <w:rsid w:val="001E7AB2"/>
    <w:rsid w:val="001F568A"/>
    <w:rsid w:val="002750F1"/>
    <w:rsid w:val="002A1534"/>
    <w:rsid w:val="002B1515"/>
    <w:rsid w:val="002C76F9"/>
    <w:rsid w:val="002E1209"/>
    <w:rsid w:val="002E7B53"/>
    <w:rsid w:val="003147EC"/>
    <w:rsid w:val="00320002"/>
    <w:rsid w:val="00342BAB"/>
    <w:rsid w:val="0038016B"/>
    <w:rsid w:val="00382E15"/>
    <w:rsid w:val="003E1E36"/>
    <w:rsid w:val="003E57D2"/>
    <w:rsid w:val="00407885"/>
    <w:rsid w:val="00413EE2"/>
    <w:rsid w:val="004236EE"/>
    <w:rsid w:val="00433399"/>
    <w:rsid w:val="0043353D"/>
    <w:rsid w:val="00444960"/>
    <w:rsid w:val="00487E0B"/>
    <w:rsid w:val="004A11BA"/>
    <w:rsid w:val="004D1726"/>
    <w:rsid w:val="004E333A"/>
    <w:rsid w:val="004F0592"/>
    <w:rsid w:val="005555EB"/>
    <w:rsid w:val="005732B7"/>
    <w:rsid w:val="00595767"/>
    <w:rsid w:val="005C5C15"/>
    <w:rsid w:val="005D0917"/>
    <w:rsid w:val="005E03F9"/>
    <w:rsid w:val="005E7B57"/>
    <w:rsid w:val="005F7B88"/>
    <w:rsid w:val="006057A0"/>
    <w:rsid w:val="00611E8E"/>
    <w:rsid w:val="006146B2"/>
    <w:rsid w:val="006219F8"/>
    <w:rsid w:val="0062519F"/>
    <w:rsid w:val="0064377D"/>
    <w:rsid w:val="0066199E"/>
    <w:rsid w:val="0066570F"/>
    <w:rsid w:val="00683E74"/>
    <w:rsid w:val="00691F30"/>
    <w:rsid w:val="0069613E"/>
    <w:rsid w:val="00697E05"/>
    <w:rsid w:val="006B273A"/>
    <w:rsid w:val="006B7FCB"/>
    <w:rsid w:val="006E5E01"/>
    <w:rsid w:val="0070188F"/>
    <w:rsid w:val="00705A74"/>
    <w:rsid w:val="00707727"/>
    <w:rsid w:val="00732DEC"/>
    <w:rsid w:val="007406F6"/>
    <w:rsid w:val="00747F73"/>
    <w:rsid w:val="00751462"/>
    <w:rsid w:val="007665C5"/>
    <w:rsid w:val="007668DC"/>
    <w:rsid w:val="00770CAA"/>
    <w:rsid w:val="00796A2F"/>
    <w:rsid w:val="007B56A0"/>
    <w:rsid w:val="007C2C77"/>
    <w:rsid w:val="007E5953"/>
    <w:rsid w:val="007F25E9"/>
    <w:rsid w:val="007F4AA4"/>
    <w:rsid w:val="008243F5"/>
    <w:rsid w:val="00860A13"/>
    <w:rsid w:val="0087761C"/>
    <w:rsid w:val="00884E7E"/>
    <w:rsid w:val="008E282A"/>
    <w:rsid w:val="00923E65"/>
    <w:rsid w:val="00954DF4"/>
    <w:rsid w:val="009705E4"/>
    <w:rsid w:val="0099145F"/>
    <w:rsid w:val="009B49EC"/>
    <w:rsid w:val="009C28DE"/>
    <w:rsid w:val="009D580A"/>
    <w:rsid w:val="009F3773"/>
    <w:rsid w:val="009F60EA"/>
    <w:rsid w:val="00A064E7"/>
    <w:rsid w:val="00A2255D"/>
    <w:rsid w:val="00A476AC"/>
    <w:rsid w:val="00A62A4B"/>
    <w:rsid w:val="00A67277"/>
    <w:rsid w:val="00A8172B"/>
    <w:rsid w:val="00A96E8C"/>
    <w:rsid w:val="00AA2A92"/>
    <w:rsid w:val="00AA722B"/>
    <w:rsid w:val="00AB5750"/>
    <w:rsid w:val="00AD082A"/>
    <w:rsid w:val="00AF0BAB"/>
    <w:rsid w:val="00B0568A"/>
    <w:rsid w:val="00B11B20"/>
    <w:rsid w:val="00B12986"/>
    <w:rsid w:val="00B476F4"/>
    <w:rsid w:val="00B5144B"/>
    <w:rsid w:val="00B6014A"/>
    <w:rsid w:val="00B62114"/>
    <w:rsid w:val="00B726E8"/>
    <w:rsid w:val="00BA11DD"/>
    <w:rsid w:val="00BA6345"/>
    <w:rsid w:val="00BA6879"/>
    <w:rsid w:val="00BA766D"/>
    <w:rsid w:val="00BC1B1B"/>
    <w:rsid w:val="00BD6955"/>
    <w:rsid w:val="00BE471C"/>
    <w:rsid w:val="00BF4D3C"/>
    <w:rsid w:val="00C0359E"/>
    <w:rsid w:val="00C31400"/>
    <w:rsid w:val="00C31538"/>
    <w:rsid w:val="00C44F68"/>
    <w:rsid w:val="00C56547"/>
    <w:rsid w:val="00C625D0"/>
    <w:rsid w:val="00C92F85"/>
    <w:rsid w:val="00CB1129"/>
    <w:rsid w:val="00CB2298"/>
    <w:rsid w:val="00CC3861"/>
    <w:rsid w:val="00CE7039"/>
    <w:rsid w:val="00CF561B"/>
    <w:rsid w:val="00D118A4"/>
    <w:rsid w:val="00D17306"/>
    <w:rsid w:val="00D23E65"/>
    <w:rsid w:val="00D33FFB"/>
    <w:rsid w:val="00D44528"/>
    <w:rsid w:val="00D93396"/>
    <w:rsid w:val="00D97B16"/>
    <w:rsid w:val="00DA12E7"/>
    <w:rsid w:val="00DA4309"/>
    <w:rsid w:val="00DF0573"/>
    <w:rsid w:val="00DF7041"/>
    <w:rsid w:val="00E145F4"/>
    <w:rsid w:val="00E22EB0"/>
    <w:rsid w:val="00E3611E"/>
    <w:rsid w:val="00E46943"/>
    <w:rsid w:val="00E64F43"/>
    <w:rsid w:val="00E733DB"/>
    <w:rsid w:val="00E821E0"/>
    <w:rsid w:val="00EA35AA"/>
    <w:rsid w:val="00EA6641"/>
    <w:rsid w:val="00EC0B98"/>
    <w:rsid w:val="00EF0B09"/>
    <w:rsid w:val="00EF17EF"/>
    <w:rsid w:val="00F0522D"/>
    <w:rsid w:val="00F15131"/>
    <w:rsid w:val="00F24605"/>
    <w:rsid w:val="00F41049"/>
    <w:rsid w:val="00F47101"/>
    <w:rsid w:val="00F51DC2"/>
    <w:rsid w:val="00F644B5"/>
    <w:rsid w:val="00F901D8"/>
    <w:rsid w:val="00FA1B0E"/>
    <w:rsid w:val="00FB0321"/>
    <w:rsid w:val="00FC41E8"/>
    <w:rsid w:val="00FD2A68"/>
    <w:rsid w:val="00FE0F38"/>
    <w:rsid w:val="00FE524B"/>
    <w:rsid w:val="00FF08F9"/>
    <w:rsid w:val="00FF7034"/>
    <w:rsid w:val="1CF45718"/>
    <w:rsid w:val="1F5E8335"/>
    <w:rsid w:val="3D7B6A98"/>
    <w:rsid w:val="67281650"/>
    <w:rsid w:val="68A64379"/>
    <w:rsid w:val="6AA52939"/>
    <w:rsid w:val="76F9A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4CE98E"/>
  <w14:defaultImageDpi w14:val="300"/>
  <w15:docId w15:val="{D8B143E9-EC0F-604B-9687-4D69710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PMingLiU" w:eastAsia="PMingLiU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8"/>
      <w:szCs w:val="18"/>
    </w:rPr>
  </w:style>
  <w:style w:type="paragraph" w:customStyle="1" w:styleId="1">
    <w:name w:val="清單段落1"/>
    <w:basedOn w:val="Normal"/>
    <w:uiPriority w:val="34"/>
    <w:qFormat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PMingLiU" w:eastAsia="PMingLiU" w:hAnsiTheme="minorHAnsi" w:cstheme="minorBidi"/>
      <w:kern w:val="2"/>
      <w:sz w:val="18"/>
      <w:szCs w:val="18"/>
    </w:rPr>
  </w:style>
  <w:style w:type="paragraph" w:customStyle="1" w:styleId="-P">
    <w:name w:val="頁首-P"/>
    <w:basedOn w:val="Header"/>
    <w:rsid w:val="005555E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PMingLiU" w:hAnsi="Times New Roman" w:cs="Times New Roman"/>
      <w:b/>
      <w:spacing w:val="4"/>
      <w:kern w:val="0"/>
      <w:sz w:val="18"/>
      <w:szCs w:val="18"/>
    </w:rPr>
  </w:style>
  <w:style w:type="paragraph" w:customStyle="1" w:styleId="-right">
    <w:name w:val="頁首-right"/>
    <w:basedOn w:val="Header"/>
    <w:rsid w:val="005555EB"/>
    <w:pPr>
      <w:widowControl/>
      <w:overflowPunct w:val="0"/>
      <w:autoSpaceDE w:val="0"/>
      <w:autoSpaceDN w:val="0"/>
      <w:adjustRightInd w:val="0"/>
      <w:snapToGrid/>
      <w:jc w:val="center"/>
      <w:textAlignment w:val="baseline"/>
    </w:pPr>
    <w:rPr>
      <w:rFonts w:ascii="Times New Roman" w:eastAsia="PMingLiU" w:hAnsi="Times New Roman" w:cs="Times New Roman"/>
      <w:kern w:val="0"/>
      <w:sz w:val="16"/>
      <w:szCs w:val="16"/>
    </w:rPr>
  </w:style>
  <w:style w:type="paragraph" w:customStyle="1" w:styleId="-C">
    <w:name w:val="頁首-C"/>
    <w:basedOn w:val="Header"/>
    <w:rsid w:val="005555EB"/>
    <w:pPr>
      <w:widowControl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華康粗明體" w:eastAsia="華康粗明體" w:hAnsi="Times New Roman" w:cs="Times New Roman"/>
      <w:spacing w:val="40"/>
      <w:w w:val="90"/>
      <w:kern w:val="0"/>
      <w:sz w:val="18"/>
      <w:szCs w:val="18"/>
    </w:rPr>
  </w:style>
  <w:style w:type="paragraph" w:customStyle="1" w:styleId="eofibarcode">
    <w:name w:val="eofi_barcode"/>
    <w:basedOn w:val="Footer"/>
    <w:rsid w:val="005555EB"/>
    <w:pPr>
      <w:widowControl/>
      <w:tabs>
        <w:tab w:val="clear" w:pos="4320"/>
        <w:tab w:val="clear" w:pos="8640"/>
      </w:tabs>
      <w:overflowPunct w:val="0"/>
      <w:autoSpaceDE w:val="0"/>
      <w:autoSpaceDN w:val="0"/>
      <w:adjustRightInd w:val="0"/>
      <w:snapToGrid/>
      <w:jc w:val="both"/>
      <w:textAlignment w:val="baseline"/>
    </w:pPr>
    <w:rPr>
      <w:rFonts w:ascii="Times New Roman" w:eastAsia="PMingLiU" w:hAnsi="Times New Roman" w:cs="Times New Roman"/>
      <w:spacing w:val="28"/>
      <w:w w:val="90"/>
      <w:kern w:val="0"/>
      <w:sz w:val="24"/>
      <w:szCs w:val="24"/>
      <w:lang w:val="pt-PT"/>
    </w:rPr>
  </w:style>
  <w:style w:type="paragraph" w:styleId="ListParagraph">
    <w:name w:val="List Paragraph"/>
    <w:basedOn w:val="Normal"/>
    <w:uiPriority w:val="99"/>
    <w:rsid w:val="00EF17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Joe Tang</cp:lastModifiedBy>
  <cp:revision>10</cp:revision>
  <cp:lastPrinted>2021-01-06T11:28:00Z</cp:lastPrinted>
  <dcterms:created xsi:type="dcterms:W3CDTF">2021-01-06T11:55:00Z</dcterms:created>
  <dcterms:modified xsi:type="dcterms:W3CDTF">2021-01-08T01:56:00Z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